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D" w:rsidRDefault="00CE3F7D">
      <w:pPr>
        <w:rPr>
          <w:rFonts w:ascii="Arial" w:hAnsi="Arial" w:cs="Arial"/>
          <w:b/>
          <w:bCs/>
          <w:sz w:val="16"/>
          <w:szCs w:val="16"/>
        </w:rPr>
      </w:pPr>
    </w:p>
    <w:p w:rsidR="00DB4010" w:rsidRPr="00ED273C" w:rsidRDefault="009879CD">
      <w:pPr>
        <w:rPr>
          <w:b/>
          <w:bCs/>
          <w:sz w:val="16"/>
          <w:szCs w:val="16"/>
        </w:rPr>
      </w:pPr>
      <w:r w:rsidRPr="00ED273C">
        <w:rPr>
          <w:b/>
          <w:bCs/>
          <w:sz w:val="16"/>
          <w:szCs w:val="16"/>
        </w:rPr>
        <w:t>AKCE:</w:t>
      </w:r>
      <w:r w:rsidRPr="00ED273C">
        <w:rPr>
          <w:b/>
          <w:bCs/>
          <w:sz w:val="16"/>
          <w:szCs w:val="16"/>
        </w:rPr>
        <w:tab/>
      </w:r>
      <w:r w:rsidRPr="00ED273C">
        <w:rPr>
          <w:b/>
          <w:bCs/>
          <w:sz w:val="16"/>
          <w:szCs w:val="16"/>
        </w:rPr>
        <w:tab/>
      </w:r>
      <w:r w:rsidR="00382FF4" w:rsidRPr="00ED273C">
        <w:rPr>
          <w:b/>
          <w:bCs/>
          <w:sz w:val="16"/>
          <w:szCs w:val="16"/>
        </w:rPr>
        <w:t>VÝMĚNA OKEN</w:t>
      </w:r>
      <w:r w:rsidR="00A47A53" w:rsidRPr="00ED273C">
        <w:rPr>
          <w:b/>
          <w:bCs/>
          <w:sz w:val="16"/>
          <w:szCs w:val="16"/>
        </w:rPr>
        <w:t>,</w:t>
      </w:r>
    </w:p>
    <w:p w:rsidR="009879CD" w:rsidRPr="00ED273C" w:rsidRDefault="00382FF4" w:rsidP="002B0C24">
      <w:pPr>
        <w:ind w:left="720" w:firstLine="720"/>
        <w:rPr>
          <w:b/>
          <w:bCs/>
          <w:sz w:val="16"/>
          <w:szCs w:val="16"/>
        </w:rPr>
      </w:pPr>
      <w:r w:rsidRPr="00ED273C">
        <w:rPr>
          <w:b/>
          <w:bCs/>
          <w:sz w:val="16"/>
          <w:szCs w:val="16"/>
        </w:rPr>
        <w:t>NA MAGISTRÁLE 711, 712</w:t>
      </w:r>
      <w:r w:rsidR="009879CD" w:rsidRPr="00ED273C">
        <w:rPr>
          <w:b/>
          <w:bCs/>
          <w:sz w:val="16"/>
          <w:szCs w:val="16"/>
        </w:rPr>
        <w:t xml:space="preserve">, </w:t>
      </w:r>
      <w:r w:rsidR="002A425B" w:rsidRPr="00ED273C">
        <w:rPr>
          <w:b/>
          <w:bCs/>
          <w:sz w:val="16"/>
          <w:szCs w:val="16"/>
        </w:rPr>
        <w:t>KOLÍN I</w:t>
      </w:r>
      <w:r w:rsidR="00A47A53" w:rsidRPr="00ED273C">
        <w:rPr>
          <w:b/>
          <w:bCs/>
          <w:sz w:val="16"/>
          <w:szCs w:val="16"/>
        </w:rPr>
        <w:t>I</w:t>
      </w:r>
      <w:r w:rsidR="002A425B" w:rsidRPr="00ED273C">
        <w:rPr>
          <w:b/>
          <w:bCs/>
          <w:sz w:val="16"/>
          <w:szCs w:val="16"/>
        </w:rPr>
        <w:t>, 280 02</w:t>
      </w:r>
      <w:r w:rsidRPr="00ED273C">
        <w:rPr>
          <w:b/>
          <w:bCs/>
          <w:sz w:val="16"/>
          <w:szCs w:val="16"/>
        </w:rPr>
        <w:t>,</w:t>
      </w:r>
      <w:r w:rsidR="002B0C24">
        <w:rPr>
          <w:b/>
          <w:bCs/>
          <w:sz w:val="16"/>
          <w:szCs w:val="16"/>
        </w:rPr>
        <w:t xml:space="preserve"> </w:t>
      </w:r>
      <w:proofErr w:type="gramStart"/>
      <w:r w:rsidR="00A47A53" w:rsidRPr="00ED273C">
        <w:rPr>
          <w:b/>
          <w:bCs/>
          <w:sz w:val="16"/>
          <w:szCs w:val="16"/>
        </w:rPr>
        <w:t>K.Ú.</w:t>
      </w:r>
      <w:proofErr w:type="gramEnd"/>
      <w:r w:rsidR="00A47A53" w:rsidRPr="00ED273C">
        <w:rPr>
          <w:b/>
          <w:bCs/>
          <w:sz w:val="16"/>
          <w:szCs w:val="16"/>
        </w:rPr>
        <w:t xml:space="preserve"> KOLÍN, st. </w:t>
      </w:r>
      <w:proofErr w:type="spellStart"/>
      <w:r w:rsidR="00A47A53" w:rsidRPr="00ED273C">
        <w:rPr>
          <w:b/>
          <w:bCs/>
          <w:sz w:val="16"/>
          <w:szCs w:val="16"/>
        </w:rPr>
        <w:t>parc</w:t>
      </w:r>
      <w:proofErr w:type="spellEnd"/>
      <w:r w:rsidR="00A47A53" w:rsidRPr="00ED273C">
        <w:rPr>
          <w:b/>
          <w:bCs/>
          <w:sz w:val="16"/>
          <w:szCs w:val="16"/>
        </w:rPr>
        <w:t xml:space="preserve">. </w:t>
      </w:r>
      <w:proofErr w:type="gramStart"/>
      <w:r w:rsidR="00A47A53" w:rsidRPr="00ED273C">
        <w:rPr>
          <w:b/>
          <w:bCs/>
          <w:sz w:val="16"/>
          <w:szCs w:val="16"/>
        </w:rPr>
        <w:t>č.</w:t>
      </w:r>
      <w:proofErr w:type="gramEnd"/>
      <w:r w:rsidR="00A47A53" w:rsidRPr="00ED273C">
        <w:rPr>
          <w:b/>
          <w:bCs/>
          <w:sz w:val="16"/>
          <w:szCs w:val="16"/>
        </w:rPr>
        <w:t xml:space="preserve"> </w:t>
      </w:r>
      <w:r w:rsidRPr="00ED273C">
        <w:rPr>
          <w:b/>
          <w:bCs/>
          <w:sz w:val="16"/>
          <w:szCs w:val="16"/>
        </w:rPr>
        <w:t>4025, 4026</w:t>
      </w:r>
      <w:r w:rsidR="009879CD" w:rsidRPr="00ED273C">
        <w:rPr>
          <w:b/>
          <w:bCs/>
          <w:sz w:val="16"/>
          <w:szCs w:val="16"/>
        </w:rPr>
        <w:t xml:space="preserve"> </w:t>
      </w:r>
    </w:p>
    <w:p w:rsidR="009879CD" w:rsidRPr="00ED273C" w:rsidRDefault="009879CD">
      <w:pPr>
        <w:rPr>
          <w:b/>
          <w:bCs/>
          <w:sz w:val="16"/>
          <w:szCs w:val="16"/>
        </w:rPr>
      </w:pPr>
    </w:p>
    <w:p w:rsidR="009879CD" w:rsidRPr="00ED273C" w:rsidRDefault="009879CD" w:rsidP="00CE3F7D">
      <w:pPr>
        <w:spacing w:after="120"/>
        <w:rPr>
          <w:b/>
          <w:bCs/>
          <w:caps/>
          <w:sz w:val="16"/>
          <w:szCs w:val="16"/>
          <w:u w:val="single"/>
        </w:rPr>
      </w:pPr>
      <w:r w:rsidRPr="00ED273C">
        <w:rPr>
          <w:b/>
          <w:bCs/>
          <w:sz w:val="16"/>
          <w:szCs w:val="16"/>
          <w:u w:val="single"/>
        </w:rPr>
        <w:t>STAVEBNÍK:</w:t>
      </w:r>
      <w:r w:rsidRPr="00ED273C">
        <w:rPr>
          <w:b/>
          <w:bCs/>
          <w:sz w:val="16"/>
          <w:szCs w:val="16"/>
          <w:u w:val="single"/>
        </w:rPr>
        <w:tab/>
      </w:r>
      <w:r w:rsidR="00DB4010" w:rsidRPr="00ED273C">
        <w:rPr>
          <w:b/>
          <w:bCs/>
          <w:sz w:val="16"/>
          <w:szCs w:val="16"/>
          <w:u w:val="single"/>
        </w:rPr>
        <w:t>MĚSTO KOLÍN</w:t>
      </w:r>
      <w:r w:rsidRPr="00ED273C">
        <w:rPr>
          <w:b/>
          <w:bCs/>
          <w:caps/>
          <w:sz w:val="16"/>
          <w:szCs w:val="16"/>
          <w:u w:val="single"/>
        </w:rPr>
        <w:t xml:space="preserve">, </w:t>
      </w:r>
      <w:r w:rsidR="00DB4010" w:rsidRPr="00ED273C">
        <w:rPr>
          <w:b/>
          <w:bCs/>
          <w:sz w:val="16"/>
          <w:szCs w:val="16"/>
          <w:u w:val="single"/>
        </w:rPr>
        <w:t>KARLOVO NÁMĚSTÍ 78, 280 12 KOLÍN I</w:t>
      </w:r>
      <w:r w:rsidR="00DB4010" w:rsidRPr="00ED273C">
        <w:rPr>
          <w:b/>
          <w:bCs/>
          <w:sz w:val="16"/>
          <w:szCs w:val="16"/>
          <w:u w:val="single"/>
        </w:rPr>
        <w:tab/>
      </w:r>
      <w:r w:rsidRPr="00ED273C">
        <w:rPr>
          <w:b/>
          <w:bCs/>
          <w:sz w:val="16"/>
          <w:szCs w:val="16"/>
          <w:u w:val="single"/>
        </w:rPr>
        <w:tab/>
      </w:r>
      <w:r w:rsidRPr="00ED273C">
        <w:rPr>
          <w:b/>
          <w:bCs/>
          <w:sz w:val="16"/>
          <w:szCs w:val="16"/>
          <w:u w:val="single"/>
        </w:rPr>
        <w:tab/>
      </w:r>
      <w:r w:rsidRPr="00ED273C">
        <w:rPr>
          <w:b/>
          <w:bCs/>
          <w:sz w:val="16"/>
          <w:szCs w:val="16"/>
          <w:u w:val="single"/>
        </w:rPr>
        <w:tab/>
      </w:r>
      <w:r w:rsidRPr="00ED273C">
        <w:rPr>
          <w:b/>
          <w:bCs/>
          <w:sz w:val="16"/>
          <w:szCs w:val="16"/>
          <w:u w:val="single"/>
        </w:rPr>
        <w:tab/>
      </w:r>
      <w:r w:rsidRPr="00ED273C">
        <w:rPr>
          <w:b/>
          <w:bCs/>
          <w:sz w:val="16"/>
          <w:szCs w:val="16"/>
          <w:u w:val="single"/>
        </w:rPr>
        <w:tab/>
      </w:r>
    </w:p>
    <w:p w:rsidR="009879CD" w:rsidRPr="00ED273C" w:rsidRDefault="002A425B" w:rsidP="002B0C24">
      <w:pPr>
        <w:pStyle w:val="Nadpis2"/>
        <w:jc w:val="center"/>
        <w:rPr>
          <w:sz w:val="20"/>
          <w:szCs w:val="20"/>
        </w:rPr>
      </w:pPr>
      <w:r w:rsidRPr="00ED273C">
        <w:rPr>
          <w:sz w:val="20"/>
          <w:szCs w:val="20"/>
        </w:rPr>
        <w:t xml:space="preserve">PROJEKTOVÁ </w:t>
      </w:r>
      <w:r w:rsidR="009879CD" w:rsidRPr="00ED273C">
        <w:rPr>
          <w:sz w:val="20"/>
          <w:szCs w:val="20"/>
        </w:rPr>
        <w:t xml:space="preserve">DOKUMENTACE PRO </w:t>
      </w:r>
      <w:r w:rsidR="00AF3B25" w:rsidRPr="00ED273C">
        <w:rPr>
          <w:sz w:val="20"/>
          <w:szCs w:val="20"/>
        </w:rPr>
        <w:t>VYDÁNÍ STAVEBNÍHO POVOLENÍ</w:t>
      </w:r>
      <w:r w:rsidR="002B0C24">
        <w:rPr>
          <w:sz w:val="20"/>
          <w:szCs w:val="20"/>
        </w:rPr>
        <w:t xml:space="preserve"> </w:t>
      </w:r>
      <w:r w:rsidRPr="00ED273C">
        <w:rPr>
          <w:sz w:val="20"/>
          <w:szCs w:val="20"/>
        </w:rPr>
        <w:t xml:space="preserve">- </w:t>
      </w:r>
      <w:r w:rsidR="00A938C5" w:rsidRPr="00ED273C">
        <w:rPr>
          <w:sz w:val="20"/>
          <w:szCs w:val="20"/>
        </w:rPr>
        <w:t>SEZNAM PŘÍLOH</w:t>
      </w:r>
    </w:p>
    <w:p w:rsidR="009879CD" w:rsidRPr="00ED273C" w:rsidRDefault="009879CD" w:rsidP="00F83521">
      <w:pPr>
        <w:spacing w:before="120"/>
        <w:ind w:left="431" w:right="5330"/>
        <w:rPr>
          <w:b/>
          <w:bCs/>
          <w:spacing w:val="4"/>
          <w:sz w:val="16"/>
          <w:szCs w:val="16"/>
        </w:rPr>
      </w:pPr>
      <w:r w:rsidRPr="00ED273C">
        <w:rPr>
          <w:b/>
          <w:bCs/>
          <w:spacing w:val="4"/>
          <w:sz w:val="16"/>
          <w:szCs w:val="16"/>
        </w:rPr>
        <w:t>A. Průvodní zpráva</w:t>
      </w:r>
    </w:p>
    <w:p w:rsidR="009879CD" w:rsidRPr="00ED273C" w:rsidRDefault="009879CD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  <w:r w:rsidRPr="00ED273C">
        <w:rPr>
          <w:b/>
          <w:bCs/>
          <w:spacing w:val="4"/>
          <w:sz w:val="16"/>
          <w:szCs w:val="16"/>
        </w:rPr>
        <w:t>B. Souhrnná technická zpráva</w:t>
      </w:r>
    </w:p>
    <w:p w:rsidR="009879CD" w:rsidRPr="00ED273C" w:rsidRDefault="00EF5481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  <w:r w:rsidRPr="00ED273C">
        <w:rPr>
          <w:b/>
          <w:bCs/>
          <w:spacing w:val="4"/>
          <w:sz w:val="16"/>
          <w:szCs w:val="16"/>
        </w:rPr>
        <w:t>C. Situační výkresy</w:t>
      </w:r>
    </w:p>
    <w:p w:rsidR="009879CD" w:rsidRPr="00ED273C" w:rsidRDefault="002A425B">
      <w:pPr>
        <w:pStyle w:val="Nadpis6"/>
        <w:ind w:firstLine="720"/>
        <w:rPr>
          <w:sz w:val="16"/>
          <w:szCs w:val="16"/>
        </w:rPr>
      </w:pPr>
      <w:r w:rsidRPr="00ED273C">
        <w:rPr>
          <w:sz w:val="16"/>
          <w:szCs w:val="16"/>
        </w:rPr>
        <w:t>CT</w:t>
      </w:r>
      <w:r w:rsidR="00A47A53" w:rsidRPr="00ED273C">
        <w:rPr>
          <w:sz w:val="16"/>
          <w:szCs w:val="16"/>
        </w:rPr>
        <w:t>140</w:t>
      </w:r>
      <w:r w:rsidR="002106CB" w:rsidRPr="00ED273C">
        <w:rPr>
          <w:sz w:val="16"/>
          <w:szCs w:val="16"/>
        </w:rPr>
        <w:t>2</w:t>
      </w:r>
      <w:r w:rsidRPr="00ED273C">
        <w:rPr>
          <w:sz w:val="16"/>
          <w:szCs w:val="16"/>
        </w:rPr>
        <w:t xml:space="preserve"> - </w:t>
      </w:r>
      <w:r w:rsidR="00CC17F7" w:rsidRPr="00ED273C">
        <w:rPr>
          <w:sz w:val="16"/>
          <w:szCs w:val="16"/>
        </w:rPr>
        <w:t>C</w:t>
      </w:r>
      <w:r w:rsidR="009879CD" w:rsidRPr="00ED273C">
        <w:rPr>
          <w:sz w:val="16"/>
          <w:szCs w:val="16"/>
        </w:rPr>
        <w:t xml:space="preserve">01   </w:t>
      </w:r>
      <w:r w:rsidR="00CC17F7" w:rsidRPr="00ED273C">
        <w:rPr>
          <w:sz w:val="16"/>
          <w:szCs w:val="16"/>
        </w:rPr>
        <w:t>Situační výkres širších vztahů</w:t>
      </w:r>
      <w:r w:rsidR="009879CD" w:rsidRPr="00ED273C">
        <w:rPr>
          <w:sz w:val="16"/>
          <w:szCs w:val="16"/>
        </w:rPr>
        <w:tab/>
      </w:r>
      <w:r w:rsidR="009879CD" w:rsidRPr="00ED273C">
        <w:rPr>
          <w:sz w:val="16"/>
          <w:szCs w:val="16"/>
        </w:rPr>
        <w:tab/>
      </w:r>
      <w:r w:rsidRPr="00ED273C">
        <w:rPr>
          <w:sz w:val="16"/>
          <w:szCs w:val="16"/>
        </w:rPr>
        <w:tab/>
      </w:r>
      <w:r w:rsidR="009879CD" w:rsidRPr="00ED273C">
        <w:rPr>
          <w:sz w:val="16"/>
          <w:szCs w:val="16"/>
        </w:rPr>
        <w:tab/>
      </w:r>
      <w:r w:rsidR="009879CD" w:rsidRPr="00ED273C">
        <w:rPr>
          <w:sz w:val="16"/>
          <w:szCs w:val="16"/>
        </w:rPr>
        <w:tab/>
      </w:r>
      <w:r w:rsidR="00A933D9" w:rsidRPr="00ED273C">
        <w:rPr>
          <w:sz w:val="16"/>
          <w:szCs w:val="16"/>
        </w:rPr>
        <w:tab/>
      </w:r>
      <w:r w:rsidR="009879CD" w:rsidRPr="00ED273C">
        <w:rPr>
          <w:sz w:val="16"/>
          <w:szCs w:val="16"/>
        </w:rPr>
        <w:t>1:1000</w:t>
      </w:r>
    </w:p>
    <w:p w:rsidR="009879CD" w:rsidRPr="00ED273C" w:rsidRDefault="009879CD" w:rsidP="00C35933">
      <w:pPr>
        <w:pStyle w:val="Style14"/>
        <w:adjustRightInd/>
        <w:ind w:left="431"/>
        <w:rPr>
          <w:b/>
          <w:bCs/>
          <w:spacing w:val="4"/>
          <w:sz w:val="16"/>
          <w:szCs w:val="16"/>
        </w:rPr>
      </w:pPr>
      <w:r w:rsidRPr="00ED273C">
        <w:rPr>
          <w:b/>
          <w:bCs/>
          <w:spacing w:val="4"/>
          <w:sz w:val="16"/>
          <w:szCs w:val="16"/>
        </w:rPr>
        <w:t>D. Dok</w:t>
      </w:r>
      <w:r w:rsidR="00EF5481" w:rsidRPr="00ED273C">
        <w:rPr>
          <w:b/>
          <w:bCs/>
          <w:spacing w:val="4"/>
          <w:sz w:val="16"/>
          <w:szCs w:val="16"/>
        </w:rPr>
        <w:t>umentace objektů a technických a technologických zařízení</w:t>
      </w:r>
    </w:p>
    <w:p w:rsidR="00EF5481" w:rsidRPr="00ED273C" w:rsidRDefault="00EF5481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D.1 Dokumentace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stavebního nebo inženýrského objektu</w:t>
      </w:r>
    </w:p>
    <w:p w:rsidR="00EF5481" w:rsidRPr="00ED273C" w:rsidRDefault="00EF5481" w:rsidP="009A0F67">
      <w:pPr>
        <w:pStyle w:val="Style14"/>
        <w:adjustRightInd/>
        <w:ind w:left="432" w:firstLine="278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D.1.1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Architektonicko-stavební řešení</w:t>
      </w:r>
    </w:p>
    <w:p w:rsidR="009879CD" w:rsidRPr="00ED273C" w:rsidRDefault="00EF5481" w:rsidP="009A0F67">
      <w:pPr>
        <w:pStyle w:val="Style14"/>
        <w:adjustRightInd/>
        <w:ind w:left="720" w:firstLine="720"/>
        <w:rPr>
          <w:spacing w:val="4"/>
          <w:sz w:val="16"/>
          <w:szCs w:val="16"/>
          <w:u w:val="single"/>
        </w:rPr>
      </w:pPr>
      <w:r w:rsidRPr="00ED273C">
        <w:rPr>
          <w:spacing w:val="4"/>
          <w:sz w:val="16"/>
          <w:szCs w:val="16"/>
          <w:u w:val="single"/>
        </w:rPr>
        <w:t xml:space="preserve">a) </w:t>
      </w:r>
      <w:r w:rsidR="009879CD" w:rsidRPr="00ED273C">
        <w:rPr>
          <w:spacing w:val="4"/>
          <w:sz w:val="16"/>
          <w:szCs w:val="16"/>
          <w:u w:val="single"/>
        </w:rPr>
        <w:t>Technická zpráva</w:t>
      </w:r>
    </w:p>
    <w:p w:rsidR="009879CD" w:rsidRPr="00ED273C" w:rsidRDefault="00EF5481" w:rsidP="009A0F67">
      <w:pPr>
        <w:pStyle w:val="Style14"/>
        <w:adjustRightInd/>
        <w:ind w:left="720" w:firstLine="720"/>
        <w:rPr>
          <w:spacing w:val="4"/>
          <w:sz w:val="16"/>
          <w:szCs w:val="16"/>
          <w:u w:val="single"/>
        </w:rPr>
      </w:pPr>
      <w:r w:rsidRPr="00ED273C">
        <w:rPr>
          <w:spacing w:val="4"/>
          <w:sz w:val="16"/>
          <w:szCs w:val="16"/>
          <w:u w:val="single"/>
        </w:rPr>
        <w:t xml:space="preserve">b) </w:t>
      </w:r>
      <w:r w:rsidR="009879CD" w:rsidRPr="00ED273C">
        <w:rPr>
          <w:spacing w:val="4"/>
          <w:sz w:val="16"/>
          <w:szCs w:val="16"/>
          <w:u w:val="single"/>
        </w:rPr>
        <w:t xml:space="preserve">Výkresová část </w:t>
      </w:r>
    </w:p>
    <w:p w:rsidR="002106CB" w:rsidRPr="00ED273C" w:rsidRDefault="002106CB" w:rsidP="002106CB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 xml:space="preserve">CT1402 - 01 </w:t>
      </w:r>
      <w:proofErr w:type="gramStart"/>
      <w:r w:rsidRPr="00ED273C">
        <w:rPr>
          <w:i/>
          <w:iCs/>
          <w:sz w:val="16"/>
          <w:szCs w:val="16"/>
        </w:rPr>
        <w:t>Půdorys I.PP</w:t>
      </w:r>
      <w:proofErr w:type="gramEnd"/>
      <w:r w:rsidRPr="00ED273C">
        <w:rPr>
          <w:i/>
          <w:iCs/>
          <w:sz w:val="16"/>
          <w:szCs w:val="16"/>
        </w:rPr>
        <w:t xml:space="preserve"> (-2,750)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F26B49" w:rsidRPr="00ED273C" w:rsidRDefault="00F26B49" w:rsidP="00F26B49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</w:r>
      <w:r w:rsidR="002A425B" w:rsidRPr="00ED273C">
        <w:rPr>
          <w:i/>
          <w:iCs/>
          <w:sz w:val="16"/>
          <w:szCs w:val="16"/>
        </w:rPr>
        <w:t>CT1</w:t>
      </w:r>
      <w:r w:rsidR="00A47A53" w:rsidRPr="00ED273C">
        <w:rPr>
          <w:i/>
          <w:iCs/>
          <w:sz w:val="16"/>
          <w:szCs w:val="16"/>
        </w:rPr>
        <w:t>40</w:t>
      </w:r>
      <w:r w:rsidR="002106CB" w:rsidRPr="00ED273C">
        <w:rPr>
          <w:i/>
          <w:iCs/>
          <w:sz w:val="16"/>
          <w:szCs w:val="16"/>
        </w:rPr>
        <w:t>2</w:t>
      </w:r>
      <w:r w:rsidR="002A425B" w:rsidRPr="00ED273C">
        <w:rPr>
          <w:i/>
          <w:iCs/>
          <w:sz w:val="16"/>
          <w:szCs w:val="16"/>
        </w:rPr>
        <w:t xml:space="preserve"> - 0</w:t>
      </w:r>
      <w:r w:rsidR="002106CB" w:rsidRPr="00ED273C">
        <w:rPr>
          <w:i/>
          <w:iCs/>
          <w:sz w:val="16"/>
          <w:szCs w:val="16"/>
        </w:rPr>
        <w:t>2</w:t>
      </w:r>
      <w:r w:rsidRPr="00ED273C">
        <w:rPr>
          <w:i/>
          <w:iCs/>
          <w:sz w:val="16"/>
          <w:szCs w:val="16"/>
        </w:rPr>
        <w:t xml:space="preserve"> </w:t>
      </w:r>
      <w:r w:rsidR="002106CB" w:rsidRPr="00ED273C">
        <w:rPr>
          <w:i/>
          <w:iCs/>
          <w:sz w:val="16"/>
          <w:szCs w:val="16"/>
        </w:rPr>
        <w:t>P</w:t>
      </w:r>
      <w:r w:rsidRPr="00ED273C">
        <w:rPr>
          <w:i/>
          <w:iCs/>
          <w:sz w:val="16"/>
          <w:szCs w:val="16"/>
        </w:rPr>
        <w:t>ůdorys I.</w:t>
      </w:r>
      <w:r w:rsidR="00DC2385" w:rsidRPr="00ED273C">
        <w:rPr>
          <w:i/>
          <w:iCs/>
          <w:sz w:val="16"/>
          <w:szCs w:val="16"/>
        </w:rPr>
        <w:t>N</w:t>
      </w:r>
      <w:r w:rsidRPr="00ED273C">
        <w:rPr>
          <w:i/>
          <w:iCs/>
          <w:sz w:val="16"/>
          <w:szCs w:val="16"/>
        </w:rPr>
        <w:t xml:space="preserve">P </w:t>
      </w:r>
      <w:r w:rsidR="00DC2385" w:rsidRPr="00ED273C">
        <w:rPr>
          <w:i/>
          <w:iCs/>
          <w:sz w:val="16"/>
          <w:szCs w:val="16"/>
        </w:rPr>
        <w:t>(</w:t>
      </w:r>
      <w:r w:rsidR="00DC2385" w:rsidRPr="00ED273C">
        <w:rPr>
          <w:i/>
          <w:iCs/>
          <w:sz w:val="16"/>
          <w:szCs w:val="16"/>
          <w:u w:val="single"/>
        </w:rPr>
        <w:t>+</w:t>
      </w:r>
      <w:r w:rsidR="00DC2385" w:rsidRPr="00ED273C">
        <w:rPr>
          <w:i/>
          <w:iCs/>
          <w:sz w:val="16"/>
          <w:szCs w:val="16"/>
        </w:rPr>
        <w:t>0,000)</w:t>
      </w:r>
      <w:r w:rsidR="00DC2385" w:rsidRPr="00ED273C">
        <w:rPr>
          <w:i/>
          <w:iCs/>
          <w:sz w:val="16"/>
          <w:szCs w:val="16"/>
        </w:rPr>
        <w:tab/>
      </w:r>
      <w:r w:rsidR="002106CB" w:rsidRPr="00ED273C">
        <w:rPr>
          <w:i/>
          <w:iCs/>
          <w:sz w:val="16"/>
          <w:szCs w:val="16"/>
        </w:rPr>
        <w:tab/>
      </w:r>
      <w:r w:rsidR="00DC2385"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2106CB" w:rsidRPr="00ED273C" w:rsidRDefault="002106CB" w:rsidP="002106CB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>CT1402 - 03 Půdorys II.NP (+2,850)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2106CB" w:rsidRPr="00ED273C" w:rsidRDefault="002106CB" w:rsidP="002106CB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>CT1402 - 04 Půdorys III.NP (+5,700)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F26B49" w:rsidRPr="00ED273C" w:rsidRDefault="00EF5481" w:rsidP="00B75837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</w:r>
      <w:r w:rsidR="00DC2385" w:rsidRPr="00ED273C">
        <w:rPr>
          <w:i/>
          <w:iCs/>
          <w:sz w:val="16"/>
          <w:szCs w:val="16"/>
        </w:rPr>
        <w:t>CT1</w:t>
      </w:r>
      <w:r w:rsidR="00A47A53" w:rsidRPr="00ED273C">
        <w:rPr>
          <w:i/>
          <w:iCs/>
          <w:sz w:val="16"/>
          <w:szCs w:val="16"/>
        </w:rPr>
        <w:t>40</w:t>
      </w:r>
      <w:r w:rsidR="002106CB" w:rsidRPr="00ED273C">
        <w:rPr>
          <w:i/>
          <w:iCs/>
          <w:sz w:val="16"/>
          <w:szCs w:val="16"/>
        </w:rPr>
        <w:t>2</w:t>
      </w:r>
      <w:r w:rsidR="00DC2385" w:rsidRPr="00ED273C">
        <w:rPr>
          <w:i/>
          <w:iCs/>
          <w:sz w:val="16"/>
          <w:szCs w:val="16"/>
        </w:rPr>
        <w:t xml:space="preserve"> - 0</w:t>
      </w:r>
      <w:r w:rsidR="002106CB" w:rsidRPr="00ED273C">
        <w:rPr>
          <w:i/>
          <w:iCs/>
          <w:sz w:val="16"/>
          <w:szCs w:val="16"/>
        </w:rPr>
        <w:t>6</w:t>
      </w:r>
      <w:r w:rsidR="00DC2385" w:rsidRPr="00ED273C">
        <w:rPr>
          <w:i/>
          <w:iCs/>
          <w:sz w:val="16"/>
          <w:szCs w:val="16"/>
        </w:rPr>
        <w:t xml:space="preserve"> </w:t>
      </w:r>
      <w:r w:rsidR="002106CB" w:rsidRPr="00ED273C">
        <w:rPr>
          <w:i/>
          <w:iCs/>
          <w:sz w:val="16"/>
          <w:szCs w:val="16"/>
        </w:rPr>
        <w:t>Ř</w:t>
      </w:r>
      <w:r w:rsidR="00F26B49" w:rsidRPr="00ED273C">
        <w:rPr>
          <w:i/>
          <w:iCs/>
          <w:sz w:val="16"/>
          <w:szCs w:val="16"/>
        </w:rPr>
        <w:t>ez A – A´</w:t>
      </w:r>
      <w:r w:rsidR="002106CB" w:rsidRPr="00ED273C">
        <w:rPr>
          <w:i/>
          <w:iCs/>
          <w:sz w:val="16"/>
          <w:szCs w:val="16"/>
        </w:rPr>
        <w:tab/>
      </w:r>
      <w:r w:rsidR="002106CB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</w:r>
      <w:r w:rsidR="00DC2385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  <w:t>1:100</w:t>
      </w:r>
    </w:p>
    <w:p w:rsidR="00DC2385" w:rsidRPr="00ED273C" w:rsidRDefault="00DC2385" w:rsidP="00DC2385">
      <w:pPr>
        <w:adjustRightInd w:val="0"/>
        <w:ind w:firstLine="72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>CT1</w:t>
      </w:r>
      <w:r w:rsidR="00A47A53" w:rsidRPr="00ED273C">
        <w:rPr>
          <w:i/>
          <w:iCs/>
          <w:sz w:val="16"/>
          <w:szCs w:val="16"/>
        </w:rPr>
        <w:t>40</w:t>
      </w:r>
      <w:r w:rsidR="002106CB" w:rsidRPr="00ED273C">
        <w:rPr>
          <w:i/>
          <w:iCs/>
          <w:sz w:val="16"/>
          <w:szCs w:val="16"/>
        </w:rPr>
        <w:t>2</w:t>
      </w:r>
      <w:r w:rsidRPr="00ED273C">
        <w:rPr>
          <w:i/>
          <w:iCs/>
          <w:sz w:val="16"/>
          <w:szCs w:val="16"/>
        </w:rPr>
        <w:t xml:space="preserve"> -</w:t>
      </w:r>
      <w:r w:rsidR="009A705D" w:rsidRPr="00ED273C">
        <w:rPr>
          <w:i/>
          <w:iCs/>
          <w:sz w:val="16"/>
          <w:szCs w:val="16"/>
        </w:rPr>
        <w:t xml:space="preserve"> 0</w:t>
      </w:r>
      <w:r w:rsidR="002106CB" w:rsidRPr="00ED273C">
        <w:rPr>
          <w:i/>
          <w:iCs/>
          <w:sz w:val="16"/>
          <w:szCs w:val="16"/>
        </w:rPr>
        <w:t>7</w:t>
      </w:r>
      <w:r w:rsidR="009A705D" w:rsidRPr="00ED273C">
        <w:rPr>
          <w:i/>
          <w:iCs/>
          <w:sz w:val="16"/>
          <w:szCs w:val="16"/>
        </w:rPr>
        <w:t xml:space="preserve"> </w:t>
      </w:r>
      <w:r w:rsidR="002106CB" w:rsidRPr="00ED273C">
        <w:rPr>
          <w:i/>
          <w:iCs/>
          <w:sz w:val="16"/>
          <w:szCs w:val="16"/>
        </w:rPr>
        <w:t>S</w:t>
      </w:r>
      <w:r w:rsidR="009A705D" w:rsidRPr="00ED273C">
        <w:rPr>
          <w:i/>
          <w:iCs/>
          <w:sz w:val="16"/>
          <w:szCs w:val="16"/>
        </w:rPr>
        <w:t>třecha – půdorys</w:t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2106CB" w:rsidRPr="00ED273C">
        <w:rPr>
          <w:i/>
          <w:iCs/>
          <w:sz w:val="16"/>
          <w:szCs w:val="16"/>
        </w:rPr>
        <w:tab/>
      </w:r>
      <w:r w:rsidR="002106CB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  <w:t>1:</w:t>
      </w:r>
      <w:r w:rsidR="004D6897" w:rsidRPr="00ED273C">
        <w:rPr>
          <w:i/>
          <w:iCs/>
          <w:sz w:val="16"/>
          <w:szCs w:val="16"/>
        </w:rPr>
        <w:t>1</w:t>
      </w:r>
      <w:r w:rsidRPr="00ED273C">
        <w:rPr>
          <w:i/>
          <w:iCs/>
          <w:sz w:val="16"/>
          <w:szCs w:val="16"/>
        </w:rPr>
        <w:t>00</w:t>
      </w:r>
    </w:p>
    <w:p w:rsidR="00EF5481" w:rsidRPr="00ED273C" w:rsidRDefault="00DC2385" w:rsidP="00EF5481">
      <w:pPr>
        <w:adjustRightInd w:val="0"/>
        <w:ind w:firstLine="72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>CT1</w:t>
      </w:r>
      <w:r w:rsidR="00A47A53" w:rsidRPr="00ED273C">
        <w:rPr>
          <w:i/>
          <w:iCs/>
          <w:sz w:val="16"/>
          <w:szCs w:val="16"/>
        </w:rPr>
        <w:t>40</w:t>
      </w:r>
      <w:r w:rsidR="002106CB" w:rsidRPr="00ED273C">
        <w:rPr>
          <w:i/>
          <w:iCs/>
          <w:sz w:val="16"/>
          <w:szCs w:val="16"/>
        </w:rPr>
        <w:t>2</w:t>
      </w:r>
      <w:r w:rsidRPr="00ED273C">
        <w:rPr>
          <w:i/>
          <w:iCs/>
          <w:sz w:val="16"/>
          <w:szCs w:val="16"/>
        </w:rPr>
        <w:t xml:space="preserve"> - </w:t>
      </w:r>
      <w:r w:rsidR="00EF5481" w:rsidRPr="00ED273C">
        <w:rPr>
          <w:i/>
          <w:iCs/>
          <w:sz w:val="16"/>
          <w:szCs w:val="16"/>
        </w:rPr>
        <w:t>0</w:t>
      </w:r>
      <w:r w:rsidR="002106CB" w:rsidRPr="00ED273C">
        <w:rPr>
          <w:i/>
          <w:iCs/>
          <w:sz w:val="16"/>
          <w:szCs w:val="16"/>
        </w:rPr>
        <w:t>8</w:t>
      </w:r>
      <w:r w:rsidR="00EF5481" w:rsidRPr="00ED273C">
        <w:rPr>
          <w:i/>
          <w:iCs/>
          <w:sz w:val="16"/>
          <w:szCs w:val="16"/>
        </w:rPr>
        <w:t xml:space="preserve"> </w:t>
      </w:r>
      <w:r w:rsidR="002106CB" w:rsidRPr="00ED273C">
        <w:rPr>
          <w:i/>
          <w:iCs/>
          <w:sz w:val="16"/>
          <w:szCs w:val="16"/>
        </w:rPr>
        <w:t>P</w:t>
      </w:r>
      <w:r w:rsidR="00F26B49" w:rsidRPr="00ED273C">
        <w:rPr>
          <w:i/>
          <w:iCs/>
          <w:sz w:val="16"/>
          <w:szCs w:val="16"/>
        </w:rPr>
        <w:t xml:space="preserve">růčelí </w:t>
      </w:r>
      <w:r w:rsidR="002106CB" w:rsidRPr="00ED273C">
        <w:rPr>
          <w:i/>
          <w:iCs/>
          <w:sz w:val="16"/>
          <w:szCs w:val="16"/>
        </w:rPr>
        <w:t>jihozápadní</w:t>
      </w:r>
      <w:r w:rsidR="002106CB" w:rsidRPr="00ED273C">
        <w:rPr>
          <w:i/>
          <w:iCs/>
          <w:sz w:val="16"/>
          <w:szCs w:val="16"/>
        </w:rPr>
        <w:tab/>
      </w:r>
      <w:r w:rsidR="00F26B49"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="00EF5481" w:rsidRPr="00ED273C">
        <w:rPr>
          <w:i/>
          <w:iCs/>
          <w:sz w:val="16"/>
          <w:szCs w:val="16"/>
        </w:rPr>
        <w:tab/>
      </w:r>
      <w:r w:rsidR="00EF5481" w:rsidRPr="00ED273C">
        <w:rPr>
          <w:i/>
          <w:iCs/>
          <w:sz w:val="16"/>
          <w:szCs w:val="16"/>
        </w:rPr>
        <w:tab/>
      </w:r>
      <w:r w:rsidR="00EF5481" w:rsidRPr="00ED273C">
        <w:rPr>
          <w:i/>
          <w:iCs/>
          <w:sz w:val="16"/>
          <w:szCs w:val="16"/>
        </w:rPr>
        <w:tab/>
      </w:r>
      <w:r w:rsidR="00EF5481" w:rsidRPr="00ED273C">
        <w:rPr>
          <w:i/>
          <w:iCs/>
          <w:sz w:val="16"/>
          <w:szCs w:val="16"/>
        </w:rPr>
        <w:tab/>
      </w:r>
      <w:r w:rsidR="00EF5481" w:rsidRPr="00ED273C">
        <w:rPr>
          <w:i/>
          <w:iCs/>
          <w:sz w:val="16"/>
          <w:szCs w:val="16"/>
        </w:rPr>
        <w:tab/>
        <w:t>1:</w:t>
      </w:r>
      <w:r w:rsidR="00F26B49" w:rsidRPr="00ED273C">
        <w:rPr>
          <w:i/>
          <w:iCs/>
          <w:sz w:val="16"/>
          <w:szCs w:val="16"/>
        </w:rPr>
        <w:t>1</w:t>
      </w:r>
      <w:r w:rsidR="00EF5481" w:rsidRPr="00ED273C">
        <w:rPr>
          <w:i/>
          <w:iCs/>
          <w:sz w:val="16"/>
          <w:szCs w:val="16"/>
        </w:rPr>
        <w:t>00</w:t>
      </w:r>
    </w:p>
    <w:p w:rsidR="009A705D" w:rsidRPr="00ED273C" w:rsidRDefault="009A705D" w:rsidP="009A705D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>CT1</w:t>
      </w:r>
      <w:r w:rsidR="00A47A53" w:rsidRPr="00ED273C">
        <w:rPr>
          <w:i/>
          <w:iCs/>
          <w:sz w:val="16"/>
          <w:szCs w:val="16"/>
        </w:rPr>
        <w:t>40</w:t>
      </w:r>
      <w:r w:rsidR="002106CB" w:rsidRPr="00ED273C">
        <w:rPr>
          <w:i/>
          <w:iCs/>
          <w:sz w:val="16"/>
          <w:szCs w:val="16"/>
        </w:rPr>
        <w:t>2</w:t>
      </w:r>
      <w:r w:rsidRPr="00ED273C">
        <w:rPr>
          <w:i/>
          <w:iCs/>
          <w:sz w:val="16"/>
          <w:szCs w:val="16"/>
        </w:rPr>
        <w:t xml:space="preserve"> - 0</w:t>
      </w:r>
      <w:r w:rsidR="002106CB" w:rsidRPr="00ED273C">
        <w:rPr>
          <w:i/>
          <w:iCs/>
          <w:sz w:val="16"/>
          <w:szCs w:val="16"/>
        </w:rPr>
        <w:t>9</w:t>
      </w:r>
      <w:r w:rsidRPr="00ED273C">
        <w:rPr>
          <w:i/>
          <w:iCs/>
          <w:sz w:val="16"/>
          <w:szCs w:val="16"/>
        </w:rPr>
        <w:t xml:space="preserve"> </w:t>
      </w:r>
      <w:r w:rsidR="002106CB" w:rsidRPr="00ED273C">
        <w:rPr>
          <w:i/>
          <w:iCs/>
          <w:sz w:val="16"/>
          <w:szCs w:val="16"/>
        </w:rPr>
        <w:t>P</w:t>
      </w:r>
      <w:r w:rsidRPr="00ED273C">
        <w:rPr>
          <w:i/>
          <w:iCs/>
          <w:sz w:val="16"/>
          <w:szCs w:val="16"/>
        </w:rPr>
        <w:t xml:space="preserve">růčelí </w:t>
      </w:r>
      <w:r w:rsidR="002106CB" w:rsidRPr="00ED273C">
        <w:rPr>
          <w:i/>
          <w:iCs/>
          <w:sz w:val="16"/>
          <w:szCs w:val="16"/>
        </w:rPr>
        <w:t>severovýchodní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4D6897" w:rsidRPr="00ED273C" w:rsidRDefault="004D6897" w:rsidP="004D6897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>CT1</w:t>
      </w:r>
      <w:r w:rsidR="00A47A53" w:rsidRPr="00ED273C">
        <w:rPr>
          <w:i/>
          <w:iCs/>
          <w:sz w:val="16"/>
          <w:szCs w:val="16"/>
        </w:rPr>
        <w:t>40</w:t>
      </w:r>
      <w:r w:rsidR="00F17E78" w:rsidRPr="00ED273C">
        <w:rPr>
          <w:i/>
          <w:iCs/>
          <w:sz w:val="16"/>
          <w:szCs w:val="16"/>
        </w:rPr>
        <w:t>2</w:t>
      </w:r>
      <w:r w:rsidRPr="00ED273C">
        <w:rPr>
          <w:i/>
          <w:iCs/>
          <w:sz w:val="16"/>
          <w:szCs w:val="16"/>
        </w:rPr>
        <w:t xml:space="preserve"> - </w:t>
      </w:r>
      <w:r w:rsidR="00F17E78" w:rsidRPr="00ED273C">
        <w:rPr>
          <w:i/>
          <w:iCs/>
          <w:sz w:val="16"/>
          <w:szCs w:val="16"/>
        </w:rPr>
        <w:t>10</w:t>
      </w:r>
      <w:r w:rsidRPr="00ED273C">
        <w:rPr>
          <w:i/>
          <w:iCs/>
          <w:sz w:val="16"/>
          <w:szCs w:val="16"/>
        </w:rPr>
        <w:t xml:space="preserve"> </w:t>
      </w:r>
      <w:r w:rsidR="00F17E78" w:rsidRPr="00ED273C">
        <w:rPr>
          <w:i/>
          <w:iCs/>
          <w:sz w:val="16"/>
          <w:szCs w:val="16"/>
        </w:rPr>
        <w:t>Průčelí jihovýchodní, severozápadní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1:100</w:t>
      </w:r>
    </w:p>
    <w:p w:rsidR="00F17E78" w:rsidRPr="00ED273C" w:rsidRDefault="00F17E78" w:rsidP="00F17E78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  <w:t>CT1402 - 11 Vzorové detaily</w:t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</w:r>
      <w:r w:rsidRPr="00ED273C">
        <w:rPr>
          <w:i/>
          <w:iCs/>
          <w:sz w:val="16"/>
          <w:szCs w:val="16"/>
        </w:rPr>
        <w:tab/>
        <w:t>1:5</w:t>
      </w:r>
    </w:p>
    <w:p w:rsidR="009A705D" w:rsidRPr="00ED273C" w:rsidRDefault="009E14F8" w:rsidP="00B75837">
      <w:pPr>
        <w:adjustRightInd w:val="0"/>
        <w:rPr>
          <w:i/>
          <w:iCs/>
          <w:sz w:val="16"/>
          <w:szCs w:val="16"/>
        </w:rPr>
      </w:pPr>
      <w:r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>CT1</w:t>
      </w:r>
      <w:r w:rsidR="00A47A53" w:rsidRPr="00ED273C">
        <w:rPr>
          <w:i/>
          <w:iCs/>
          <w:sz w:val="16"/>
          <w:szCs w:val="16"/>
        </w:rPr>
        <w:t>40</w:t>
      </w:r>
      <w:r w:rsidR="00F17E78" w:rsidRPr="00ED273C">
        <w:rPr>
          <w:i/>
          <w:iCs/>
          <w:sz w:val="16"/>
          <w:szCs w:val="16"/>
        </w:rPr>
        <w:t>2</w:t>
      </w:r>
      <w:r w:rsidR="009A705D" w:rsidRPr="00ED273C">
        <w:rPr>
          <w:i/>
          <w:iCs/>
          <w:sz w:val="16"/>
          <w:szCs w:val="16"/>
        </w:rPr>
        <w:t xml:space="preserve"> - </w:t>
      </w:r>
      <w:r w:rsidR="00F17E78" w:rsidRPr="00ED273C">
        <w:rPr>
          <w:i/>
          <w:iCs/>
          <w:sz w:val="16"/>
          <w:szCs w:val="16"/>
        </w:rPr>
        <w:t>1</w:t>
      </w:r>
      <w:r w:rsidRPr="00ED273C">
        <w:rPr>
          <w:i/>
          <w:iCs/>
          <w:sz w:val="16"/>
          <w:szCs w:val="16"/>
        </w:rPr>
        <w:t>4</w:t>
      </w:r>
      <w:r w:rsidR="009A705D" w:rsidRPr="00ED273C">
        <w:rPr>
          <w:i/>
          <w:iCs/>
          <w:sz w:val="16"/>
          <w:szCs w:val="16"/>
        </w:rPr>
        <w:t xml:space="preserve"> Výpis výplní otvorů</w:t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  <w:r w:rsidR="009A705D" w:rsidRPr="00ED273C">
        <w:rPr>
          <w:i/>
          <w:iCs/>
          <w:sz w:val="16"/>
          <w:szCs w:val="16"/>
        </w:rPr>
        <w:tab/>
      </w:r>
    </w:p>
    <w:p w:rsidR="00EF5481" w:rsidRPr="00ED273C" w:rsidRDefault="00EF5481" w:rsidP="009A0F67">
      <w:pPr>
        <w:pStyle w:val="Style14"/>
        <w:adjustRightInd/>
        <w:ind w:left="432" w:firstLine="278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D.1.2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Stavebně konstrukční řešení</w:t>
      </w:r>
      <w:r w:rsidR="00F546F5" w:rsidRPr="00ED273C">
        <w:rPr>
          <w:b/>
          <w:bCs/>
          <w:spacing w:val="4"/>
          <w:sz w:val="16"/>
          <w:szCs w:val="16"/>
        </w:rPr>
        <w:t xml:space="preserve"> </w:t>
      </w:r>
      <w:r w:rsidR="00F546F5" w:rsidRPr="00ED273C">
        <w:rPr>
          <w:i/>
          <w:iCs/>
          <w:sz w:val="16"/>
          <w:szCs w:val="16"/>
        </w:rPr>
        <w:t>– neobsazeno</w:t>
      </w:r>
    </w:p>
    <w:p w:rsidR="009A0F67" w:rsidRPr="00ED273C" w:rsidRDefault="009A0F67" w:rsidP="009A0F67">
      <w:pPr>
        <w:pStyle w:val="Style14"/>
        <w:adjustRightInd/>
        <w:ind w:left="432" w:firstLine="278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D.1.3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Požárně bezpečnostní řešení</w:t>
      </w:r>
    </w:p>
    <w:p w:rsidR="009A0F67" w:rsidRPr="00ED273C" w:rsidRDefault="009A0F67" w:rsidP="009A0F67">
      <w:pPr>
        <w:pStyle w:val="Style14"/>
        <w:adjustRightInd/>
        <w:ind w:left="720" w:firstLine="720"/>
        <w:rPr>
          <w:spacing w:val="4"/>
          <w:sz w:val="16"/>
          <w:szCs w:val="16"/>
          <w:u w:val="single"/>
        </w:rPr>
      </w:pPr>
      <w:r w:rsidRPr="00ED273C">
        <w:rPr>
          <w:spacing w:val="4"/>
          <w:sz w:val="16"/>
          <w:szCs w:val="16"/>
          <w:u w:val="single"/>
        </w:rPr>
        <w:t>a) Technická zpráva</w:t>
      </w:r>
    </w:p>
    <w:p w:rsidR="009A0F67" w:rsidRPr="00ED273C" w:rsidRDefault="009A0F67" w:rsidP="009A0F67">
      <w:pPr>
        <w:pStyle w:val="Style14"/>
        <w:adjustRightInd/>
        <w:ind w:left="720" w:firstLine="720"/>
        <w:rPr>
          <w:spacing w:val="4"/>
          <w:sz w:val="16"/>
          <w:szCs w:val="16"/>
          <w:u w:val="single"/>
        </w:rPr>
      </w:pPr>
      <w:r w:rsidRPr="00ED273C">
        <w:rPr>
          <w:spacing w:val="4"/>
          <w:sz w:val="16"/>
          <w:szCs w:val="16"/>
          <w:u w:val="single"/>
        </w:rPr>
        <w:t xml:space="preserve">b) Výkresová část </w:t>
      </w:r>
      <w:r w:rsidR="00536FDE" w:rsidRPr="00ED273C">
        <w:rPr>
          <w:i/>
          <w:iCs/>
          <w:sz w:val="16"/>
          <w:szCs w:val="16"/>
        </w:rPr>
        <w:t>– neobsazeno</w:t>
      </w:r>
    </w:p>
    <w:p w:rsidR="00A029B1" w:rsidRPr="00ED273C" w:rsidRDefault="009A0F67" w:rsidP="00A029B1">
      <w:pPr>
        <w:pStyle w:val="Style14"/>
        <w:adjustRightInd/>
        <w:ind w:left="432" w:firstLine="278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D.1.4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Technika prostředí staveb</w:t>
      </w:r>
      <w:r w:rsidR="00F17E78" w:rsidRPr="00ED273C">
        <w:rPr>
          <w:b/>
          <w:bCs/>
          <w:spacing w:val="4"/>
          <w:sz w:val="16"/>
          <w:szCs w:val="16"/>
        </w:rPr>
        <w:t xml:space="preserve"> </w:t>
      </w:r>
      <w:r w:rsidR="00F17E78" w:rsidRPr="00ED273C">
        <w:rPr>
          <w:i/>
          <w:iCs/>
          <w:sz w:val="16"/>
          <w:szCs w:val="16"/>
        </w:rPr>
        <w:t>– neobsazeno</w:t>
      </w:r>
    </w:p>
    <w:p w:rsidR="00536FDE" w:rsidRPr="00ED273C" w:rsidRDefault="00536FDE" w:rsidP="00536FDE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  <w:proofErr w:type="gramStart"/>
      <w:r w:rsidRPr="00ED273C">
        <w:rPr>
          <w:b/>
          <w:bCs/>
          <w:spacing w:val="4"/>
          <w:sz w:val="16"/>
          <w:szCs w:val="16"/>
        </w:rPr>
        <w:t>D.2 Dokumentace</w:t>
      </w:r>
      <w:proofErr w:type="gramEnd"/>
      <w:r w:rsidRPr="00ED273C">
        <w:rPr>
          <w:b/>
          <w:bCs/>
          <w:spacing w:val="4"/>
          <w:sz w:val="16"/>
          <w:szCs w:val="16"/>
        </w:rPr>
        <w:t xml:space="preserve"> technických a technologických zařízení </w:t>
      </w:r>
      <w:r w:rsidRPr="00ED273C">
        <w:rPr>
          <w:i/>
          <w:iCs/>
          <w:sz w:val="16"/>
          <w:szCs w:val="16"/>
        </w:rPr>
        <w:t>– neobsazeno</w:t>
      </w:r>
    </w:p>
    <w:p w:rsidR="00536FDE" w:rsidRPr="00ED273C" w:rsidRDefault="00536FDE" w:rsidP="00536FDE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  <w:r w:rsidRPr="00ED273C">
        <w:rPr>
          <w:b/>
          <w:bCs/>
          <w:spacing w:val="4"/>
          <w:sz w:val="16"/>
          <w:szCs w:val="16"/>
        </w:rPr>
        <w:t>E. Dokladová část</w:t>
      </w:r>
    </w:p>
    <w:p w:rsidR="00AD55D2" w:rsidRDefault="00AD55D2" w:rsidP="00AD55D2">
      <w:pPr>
        <w:spacing w:before="120"/>
        <w:ind w:left="431" w:right="5330"/>
        <w:rPr>
          <w:b/>
          <w:bCs/>
          <w:spacing w:val="4"/>
          <w:sz w:val="16"/>
          <w:szCs w:val="16"/>
        </w:rPr>
      </w:pPr>
      <w:r>
        <w:rPr>
          <w:b/>
          <w:bCs/>
          <w:spacing w:val="4"/>
          <w:sz w:val="16"/>
          <w:szCs w:val="16"/>
        </w:rPr>
        <w:t>Přílohy:</w:t>
      </w:r>
    </w:p>
    <w:p w:rsidR="00AD55D2" w:rsidRPr="005570A7" w:rsidRDefault="00AD55D2" w:rsidP="00AD55D2">
      <w:pPr>
        <w:ind w:left="431" w:right="5330" w:firstLine="289"/>
        <w:rPr>
          <w:b/>
          <w:bCs/>
          <w:spacing w:val="4"/>
          <w:sz w:val="16"/>
          <w:szCs w:val="16"/>
        </w:rPr>
      </w:pPr>
      <w:r>
        <w:rPr>
          <w:b/>
          <w:bCs/>
          <w:spacing w:val="4"/>
          <w:sz w:val="16"/>
          <w:szCs w:val="16"/>
        </w:rPr>
        <w:t>Výkaz výměr</w:t>
      </w:r>
    </w:p>
    <w:p w:rsidR="00AD55D2" w:rsidRDefault="00AD55D2" w:rsidP="00AD55D2">
      <w:pPr>
        <w:ind w:left="431" w:right="5330" w:firstLine="289"/>
        <w:rPr>
          <w:b/>
          <w:bCs/>
          <w:spacing w:val="4"/>
          <w:sz w:val="16"/>
          <w:szCs w:val="16"/>
        </w:rPr>
      </w:pPr>
      <w:r>
        <w:rPr>
          <w:b/>
          <w:bCs/>
          <w:spacing w:val="4"/>
          <w:sz w:val="16"/>
          <w:szCs w:val="16"/>
        </w:rPr>
        <w:t>Položkový rozpočet (</w:t>
      </w:r>
      <w:proofErr w:type="spellStart"/>
      <w:r>
        <w:rPr>
          <w:b/>
          <w:bCs/>
          <w:spacing w:val="4"/>
          <w:sz w:val="16"/>
          <w:szCs w:val="16"/>
        </w:rPr>
        <w:t>paré</w:t>
      </w:r>
      <w:proofErr w:type="spellEnd"/>
      <w:r>
        <w:rPr>
          <w:b/>
          <w:bCs/>
          <w:spacing w:val="4"/>
          <w:sz w:val="16"/>
          <w:szCs w:val="16"/>
        </w:rPr>
        <w:t xml:space="preserve"> </w:t>
      </w:r>
      <w:proofErr w:type="gramStart"/>
      <w:r>
        <w:rPr>
          <w:b/>
          <w:bCs/>
          <w:spacing w:val="4"/>
          <w:sz w:val="16"/>
          <w:szCs w:val="16"/>
        </w:rPr>
        <w:t>č.1)</w:t>
      </w:r>
      <w:proofErr w:type="gramEnd"/>
    </w:p>
    <w:p w:rsidR="00CC17F7" w:rsidRDefault="00CC17F7" w:rsidP="00536FDE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</w:p>
    <w:p w:rsidR="002B0C24" w:rsidRDefault="002B0C24" w:rsidP="00536FDE">
      <w:pPr>
        <w:pStyle w:val="Style14"/>
        <w:adjustRightInd/>
        <w:ind w:left="432"/>
        <w:rPr>
          <w:b/>
          <w:bCs/>
          <w:spacing w:val="4"/>
          <w:sz w:val="16"/>
          <w:szCs w:val="16"/>
        </w:rPr>
      </w:pPr>
    </w:p>
    <w:sectPr w:rsidR="002B0C24" w:rsidSect="002B0C24">
      <w:headerReference w:type="even" r:id="rId7"/>
      <w:headerReference w:type="default" r:id="rId8"/>
      <w:footerReference w:type="even" r:id="rId9"/>
      <w:footerReference w:type="default" r:id="rId10"/>
      <w:pgSz w:w="11760" w:h="16584"/>
      <w:pgMar w:top="567" w:right="845" w:bottom="567" w:left="132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F0" w:rsidRDefault="006D1AF0">
      <w:r>
        <w:separator/>
      </w:r>
    </w:p>
  </w:endnote>
  <w:endnote w:type="continuationSeparator" w:id="0">
    <w:p w:rsidR="006D1AF0" w:rsidRDefault="006D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F0" w:rsidRDefault="006D1AF0">
    <w:pPr>
      <w:widowControl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F0" w:rsidRDefault="006D1AF0">
    <w:pPr>
      <w:widowControl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F0" w:rsidRDefault="006D1AF0">
      <w:r>
        <w:separator/>
      </w:r>
    </w:p>
  </w:footnote>
  <w:footnote w:type="continuationSeparator" w:id="0">
    <w:p w:rsidR="006D1AF0" w:rsidRDefault="006D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F0" w:rsidRDefault="006D1AF0">
    <w:pPr>
      <w:widowControl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F0" w:rsidRDefault="006D1AF0">
    <w:pPr>
      <w:widowControl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2E"/>
    <w:multiLevelType w:val="multilevel"/>
    <w:tmpl w:val="70E8E2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0A53A5"/>
    <w:multiLevelType w:val="multilevel"/>
    <w:tmpl w:val="B1B285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5CA1248"/>
    <w:multiLevelType w:val="hybridMultilevel"/>
    <w:tmpl w:val="628AA69E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67580"/>
    <w:multiLevelType w:val="hybridMultilevel"/>
    <w:tmpl w:val="5A16948C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044EB"/>
    <w:multiLevelType w:val="hybridMultilevel"/>
    <w:tmpl w:val="B9D6BBA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31D9A"/>
    <w:multiLevelType w:val="hybridMultilevel"/>
    <w:tmpl w:val="181E801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C5FB1"/>
    <w:multiLevelType w:val="hybridMultilevel"/>
    <w:tmpl w:val="3DA4055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90F06"/>
    <w:multiLevelType w:val="hybridMultilevel"/>
    <w:tmpl w:val="3BE2DDE2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8F3441"/>
    <w:multiLevelType w:val="singleLevel"/>
    <w:tmpl w:val="4AFA6DD6"/>
    <w:lvl w:ilvl="0">
      <w:start w:val="1"/>
      <w:numFmt w:val="lowerLetter"/>
      <w:lvlText w:val="%1)"/>
      <w:lvlJc w:val="left"/>
      <w:pPr>
        <w:tabs>
          <w:tab w:val="num" w:pos="1850"/>
        </w:tabs>
      </w:pPr>
      <w:rPr>
        <w:rFonts w:ascii="Times New Roman" w:hAnsi="Times New Roman" w:cs="Times New Roman"/>
        <w:color w:val="000000"/>
      </w:rPr>
    </w:lvl>
  </w:abstractNum>
  <w:abstractNum w:abstractNumId="9">
    <w:nsid w:val="29537D8A"/>
    <w:multiLevelType w:val="hybridMultilevel"/>
    <w:tmpl w:val="5DFE7096"/>
    <w:lvl w:ilvl="0" w:tplc="A1060A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A698B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AB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23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788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4C7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6E7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06A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47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A5701CF"/>
    <w:multiLevelType w:val="hybridMultilevel"/>
    <w:tmpl w:val="70E8E246"/>
    <w:lvl w:ilvl="0" w:tplc="1CF2AE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F312DF4"/>
    <w:multiLevelType w:val="multilevel"/>
    <w:tmpl w:val="46628F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67"/>
        </w:tabs>
        <w:ind w:left="146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7"/>
        </w:tabs>
        <w:ind w:left="25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7"/>
        </w:tabs>
        <w:ind w:left="5397" w:hanging="1800"/>
      </w:pPr>
      <w:rPr>
        <w:rFonts w:cs="Times New Roman" w:hint="default"/>
      </w:rPr>
    </w:lvl>
  </w:abstractNum>
  <w:abstractNum w:abstractNumId="12">
    <w:nsid w:val="419C484A"/>
    <w:multiLevelType w:val="multilevel"/>
    <w:tmpl w:val="46628F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67"/>
        </w:tabs>
        <w:ind w:left="146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7"/>
        </w:tabs>
        <w:ind w:left="25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7"/>
        </w:tabs>
        <w:ind w:left="5397" w:hanging="1800"/>
      </w:pPr>
      <w:rPr>
        <w:rFonts w:cs="Times New Roman" w:hint="default"/>
      </w:rPr>
    </w:lvl>
  </w:abstractNum>
  <w:abstractNum w:abstractNumId="13">
    <w:nsid w:val="471839CF"/>
    <w:multiLevelType w:val="multilevel"/>
    <w:tmpl w:val="5F1E5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9340649"/>
    <w:multiLevelType w:val="multilevel"/>
    <w:tmpl w:val="70E8E2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A8462AC"/>
    <w:multiLevelType w:val="hybridMultilevel"/>
    <w:tmpl w:val="CF3229D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DC533C"/>
    <w:multiLevelType w:val="hybridMultilevel"/>
    <w:tmpl w:val="9F643DB2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B01F14"/>
    <w:multiLevelType w:val="multilevel"/>
    <w:tmpl w:val="DB50151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EBA2934"/>
    <w:multiLevelType w:val="hybridMultilevel"/>
    <w:tmpl w:val="C9FEB78E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D0535"/>
    <w:multiLevelType w:val="multilevel"/>
    <w:tmpl w:val="46628F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67"/>
        </w:tabs>
        <w:ind w:left="146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7"/>
        </w:tabs>
        <w:ind w:left="25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7"/>
        </w:tabs>
        <w:ind w:left="5397" w:hanging="1800"/>
      </w:pPr>
      <w:rPr>
        <w:rFonts w:cs="Times New Roman" w:hint="default"/>
      </w:rPr>
    </w:lvl>
  </w:abstractNum>
  <w:abstractNum w:abstractNumId="20">
    <w:nsid w:val="7DC82FA6"/>
    <w:multiLevelType w:val="hybridMultilevel"/>
    <w:tmpl w:val="B11CF47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7923D0"/>
    <w:multiLevelType w:val="hybridMultilevel"/>
    <w:tmpl w:val="A06249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20"/>
  </w:num>
  <w:num w:numId="11">
    <w:abstractNumId w:val="4"/>
  </w:num>
  <w:num w:numId="12">
    <w:abstractNumId w:val="21"/>
  </w:num>
  <w:num w:numId="13">
    <w:abstractNumId w:val="15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7"/>
  </w:num>
  <w:num w:numId="20">
    <w:abstractNumId w:val="18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879CD"/>
    <w:rsid w:val="000164C2"/>
    <w:rsid w:val="00051BB3"/>
    <w:rsid w:val="000969C1"/>
    <w:rsid w:val="001B41BC"/>
    <w:rsid w:val="001E55D8"/>
    <w:rsid w:val="002106CB"/>
    <w:rsid w:val="00260413"/>
    <w:rsid w:val="00262BA5"/>
    <w:rsid w:val="00265BFB"/>
    <w:rsid w:val="002A212F"/>
    <w:rsid w:val="002A425B"/>
    <w:rsid w:val="002B0C24"/>
    <w:rsid w:val="002D5B1B"/>
    <w:rsid w:val="00382FF4"/>
    <w:rsid w:val="003B339A"/>
    <w:rsid w:val="004B3DB3"/>
    <w:rsid w:val="004D6897"/>
    <w:rsid w:val="004E0835"/>
    <w:rsid w:val="004F00FA"/>
    <w:rsid w:val="00536FDE"/>
    <w:rsid w:val="005570A7"/>
    <w:rsid w:val="00585BC9"/>
    <w:rsid w:val="005C630A"/>
    <w:rsid w:val="0062332D"/>
    <w:rsid w:val="006269F7"/>
    <w:rsid w:val="0068023D"/>
    <w:rsid w:val="00692D88"/>
    <w:rsid w:val="006D082B"/>
    <w:rsid w:val="006D1AF0"/>
    <w:rsid w:val="0075569E"/>
    <w:rsid w:val="008562C9"/>
    <w:rsid w:val="00891E73"/>
    <w:rsid w:val="008C75DF"/>
    <w:rsid w:val="009131D5"/>
    <w:rsid w:val="00923AD9"/>
    <w:rsid w:val="00950A8D"/>
    <w:rsid w:val="009879CD"/>
    <w:rsid w:val="00990FF2"/>
    <w:rsid w:val="009A0F67"/>
    <w:rsid w:val="009A5AAB"/>
    <w:rsid w:val="009A705D"/>
    <w:rsid w:val="009A7576"/>
    <w:rsid w:val="009E14F8"/>
    <w:rsid w:val="00A029B1"/>
    <w:rsid w:val="00A16745"/>
    <w:rsid w:val="00A47A53"/>
    <w:rsid w:val="00A644E7"/>
    <w:rsid w:val="00A933D9"/>
    <w:rsid w:val="00A938C5"/>
    <w:rsid w:val="00AC2AD7"/>
    <w:rsid w:val="00AC7E9F"/>
    <w:rsid w:val="00AD55D2"/>
    <w:rsid w:val="00AF3B25"/>
    <w:rsid w:val="00B75837"/>
    <w:rsid w:val="00BC1B82"/>
    <w:rsid w:val="00C23898"/>
    <w:rsid w:val="00C3021B"/>
    <w:rsid w:val="00C35933"/>
    <w:rsid w:val="00C600AD"/>
    <w:rsid w:val="00CC17F7"/>
    <w:rsid w:val="00CE3F7D"/>
    <w:rsid w:val="00D053BD"/>
    <w:rsid w:val="00D12E7C"/>
    <w:rsid w:val="00D1717E"/>
    <w:rsid w:val="00D755B2"/>
    <w:rsid w:val="00DB4010"/>
    <w:rsid w:val="00DC2385"/>
    <w:rsid w:val="00E2157A"/>
    <w:rsid w:val="00E33001"/>
    <w:rsid w:val="00E95CA0"/>
    <w:rsid w:val="00ED273C"/>
    <w:rsid w:val="00EF5481"/>
    <w:rsid w:val="00F17E78"/>
    <w:rsid w:val="00F26B49"/>
    <w:rsid w:val="00F524A5"/>
    <w:rsid w:val="00F546F5"/>
    <w:rsid w:val="00F83521"/>
    <w:rsid w:val="00FA07BA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BC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5BC9"/>
    <w:pPr>
      <w:keepNext/>
      <w:adjustRightInd w:val="0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5BC9"/>
    <w:pPr>
      <w:keepNext/>
      <w:adjustRightInd w:val="0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5BC9"/>
    <w:pPr>
      <w:keepNext/>
      <w:adjustRightInd w:val="0"/>
      <w:jc w:val="center"/>
      <w:outlineLvl w:val="2"/>
    </w:pPr>
    <w:rPr>
      <w:b/>
      <w:bCs/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585BC9"/>
    <w:pPr>
      <w:keepNext/>
      <w:adjustRightInd w:val="0"/>
      <w:ind w:left="1440" w:firstLine="72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85BC9"/>
    <w:pPr>
      <w:keepNext/>
      <w:adjustRightInd w:val="0"/>
      <w:ind w:firstLine="720"/>
      <w:outlineLvl w:val="4"/>
    </w:pPr>
    <w:rPr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85BC9"/>
    <w:pPr>
      <w:keepNext/>
      <w:adjustRightInd w:val="0"/>
      <w:ind w:firstLine="432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85BC9"/>
    <w:pPr>
      <w:keepNext/>
      <w:adjustRightInd w:val="0"/>
      <w:outlineLvl w:val="6"/>
    </w:pPr>
    <w:rPr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5BC9"/>
    <w:pPr>
      <w:keepNext/>
      <w:adjustRightInd w:val="0"/>
      <w:outlineLvl w:val="7"/>
    </w:pPr>
    <w:rPr>
      <w:b/>
      <w:bCs/>
      <w:color w:val="808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5BC9"/>
    <w:pPr>
      <w:keepNext/>
      <w:adjustRightInd w:val="0"/>
      <w:ind w:left="720" w:firstLine="720"/>
      <w:outlineLvl w:val="8"/>
    </w:pPr>
    <w:rPr>
      <w:b/>
      <w:bCs/>
      <w:caps/>
      <w:color w:val="808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85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85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85B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85BC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85BC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85BC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85BC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85BC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85BC9"/>
    <w:rPr>
      <w:rFonts w:asciiTheme="majorHAnsi" w:eastAsiaTheme="majorEastAsia" w:hAnsiTheme="majorHAnsi" w:cstheme="majorBidi"/>
    </w:rPr>
  </w:style>
  <w:style w:type="paragraph" w:customStyle="1" w:styleId="Style3">
    <w:name w:val="Style 3"/>
    <w:basedOn w:val="Normln"/>
    <w:uiPriority w:val="99"/>
    <w:rsid w:val="00585BC9"/>
    <w:pPr>
      <w:ind w:left="432" w:hanging="432"/>
      <w:jc w:val="both"/>
    </w:pPr>
  </w:style>
  <w:style w:type="paragraph" w:customStyle="1" w:styleId="Style5">
    <w:name w:val="Style 5"/>
    <w:basedOn w:val="Normln"/>
    <w:uiPriority w:val="99"/>
    <w:rsid w:val="00585BC9"/>
    <w:pPr>
      <w:ind w:left="432" w:hanging="432"/>
    </w:pPr>
  </w:style>
  <w:style w:type="paragraph" w:customStyle="1" w:styleId="Style12">
    <w:name w:val="Style 12"/>
    <w:basedOn w:val="Normln"/>
    <w:uiPriority w:val="99"/>
    <w:rsid w:val="00585BC9"/>
    <w:pPr>
      <w:ind w:left="288"/>
    </w:pPr>
  </w:style>
  <w:style w:type="paragraph" w:customStyle="1" w:styleId="Style1">
    <w:name w:val="Style 1"/>
    <w:basedOn w:val="Normln"/>
    <w:uiPriority w:val="99"/>
    <w:rsid w:val="00585BC9"/>
    <w:pPr>
      <w:adjustRightInd w:val="0"/>
    </w:pPr>
  </w:style>
  <w:style w:type="paragraph" w:customStyle="1" w:styleId="Style13">
    <w:name w:val="Style 13"/>
    <w:basedOn w:val="Normln"/>
    <w:uiPriority w:val="99"/>
    <w:rsid w:val="00585BC9"/>
    <w:pPr>
      <w:ind w:left="504" w:hanging="504"/>
      <w:jc w:val="both"/>
    </w:pPr>
  </w:style>
  <w:style w:type="paragraph" w:customStyle="1" w:styleId="Style14">
    <w:name w:val="Style 14"/>
    <w:basedOn w:val="Normln"/>
    <w:uiPriority w:val="99"/>
    <w:rsid w:val="00585BC9"/>
    <w:pPr>
      <w:adjustRightInd w:val="0"/>
    </w:pPr>
  </w:style>
  <w:style w:type="paragraph" w:customStyle="1" w:styleId="Style15">
    <w:name w:val="Style 15"/>
    <w:basedOn w:val="Normln"/>
    <w:uiPriority w:val="99"/>
    <w:rsid w:val="00585BC9"/>
    <w:pPr>
      <w:jc w:val="both"/>
    </w:pPr>
  </w:style>
  <w:style w:type="paragraph" w:customStyle="1" w:styleId="Style16">
    <w:name w:val="Style 16"/>
    <w:basedOn w:val="Normln"/>
    <w:uiPriority w:val="99"/>
    <w:rsid w:val="00585BC9"/>
    <w:pPr>
      <w:ind w:left="504" w:hanging="504"/>
    </w:pPr>
  </w:style>
  <w:style w:type="paragraph" w:customStyle="1" w:styleId="Style10">
    <w:name w:val="Style 10"/>
    <w:basedOn w:val="Normln"/>
    <w:uiPriority w:val="99"/>
    <w:rsid w:val="00585BC9"/>
    <w:pPr>
      <w:ind w:left="72"/>
    </w:pPr>
  </w:style>
  <w:style w:type="paragraph" w:customStyle="1" w:styleId="Style17">
    <w:name w:val="Style 17"/>
    <w:basedOn w:val="Normln"/>
    <w:uiPriority w:val="99"/>
    <w:rsid w:val="00585BC9"/>
    <w:pPr>
      <w:adjustRightInd w:val="0"/>
    </w:pPr>
  </w:style>
  <w:style w:type="paragraph" w:customStyle="1" w:styleId="Style11">
    <w:name w:val="Style 11"/>
    <w:basedOn w:val="Normln"/>
    <w:uiPriority w:val="99"/>
    <w:rsid w:val="00585BC9"/>
    <w:pPr>
      <w:ind w:left="504"/>
    </w:pPr>
  </w:style>
  <w:style w:type="paragraph" w:styleId="Zhlav">
    <w:name w:val="header"/>
    <w:basedOn w:val="Normln"/>
    <w:link w:val="ZhlavChar"/>
    <w:uiPriority w:val="99"/>
    <w:rsid w:val="00585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5BC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85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5B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Dušánek Petr</dc:creator>
  <cp:lastModifiedBy>Petr Dušánek</cp:lastModifiedBy>
  <cp:revision>3</cp:revision>
  <cp:lastPrinted>2013-09-30T15:07:00Z</cp:lastPrinted>
  <dcterms:created xsi:type="dcterms:W3CDTF">2015-03-12T06:07:00Z</dcterms:created>
  <dcterms:modified xsi:type="dcterms:W3CDTF">2015-03-12T06:22:00Z</dcterms:modified>
</cp:coreProperties>
</file>