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2"/>
      </w:tblGrid>
      <w:tr w:rsidR="00477A38" w:rsidRPr="0019648C" w:rsidTr="00072F84">
        <w:tc>
          <w:tcPr>
            <w:tcW w:w="9212" w:type="dxa"/>
            <w:shd w:val="clear" w:color="auto" w:fill="D9D9D9"/>
            <w:vAlign w:val="center"/>
          </w:tcPr>
          <w:p w:rsidR="00477A38" w:rsidRPr="0019648C" w:rsidRDefault="00477A38" w:rsidP="0047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477A38" w:rsidRPr="0019648C" w:rsidRDefault="00477A38" w:rsidP="0047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6"/>
              </w:rPr>
            </w:pPr>
            <w:r w:rsidRPr="0019648C">
              <w:rPr>
                <w:rFonts w:ascii="Times New Roman" w:hAnsi="Times New Roman" w:cs="Times New Roman"/>
                <w:b/>
                <w:caps/>
                <w:sz w:val="36"/>
              </w:rPr>
              <w:t>Technická zpráva.</w:t>
            </w:r>
          </w:p>
          <w:p w:rsidR="00477A38" w:rsidRPr="0019648C" w:rsidRDefault="00477A38" w:rsidP="00477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</w:tbl>
    <w:p w:rsidR="00477A38" w:rsidRPr="0019648C" w:rsidRDefault="00477A38" w:rsidP="00477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/>
      </w:tblPr>
      <w:tblGrid>
        <w:gridCol w:w="9212"/>
      </w:tblGrid>
      <w:tr w:rsidR="00477A38" w:rsidRPr="0019648C" w:rsidTr="00963EF0">
        <w:tc>
          <w:tcPr>
            <w:tcW w:w="9212" w:type="dxa"/>
            <w:shd w:val="clear" w:color="auto" w:fill="D9D9D9"/>
          </w:tcPr>
          <w:p w:rsidR="00477A38" w:rsidRPr="0019648C" w:rsidRDefault="00477A38" w:rsidP="00477A38">
            <w:pPr>
              <w:spacing w:after="0" w:line="240" w:lineRule="auto"/>
              <w:ind w:left="960" w:hanging="9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8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1964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Identifikační údaje.</w:t>
            </w:r>
          </w:p>
        </w:tc>
      </w:tr>
    </w:tbl>
    <w:p w:rsidR="00477A38" w:rsidRPr="0019648C" w:rsidRDefault="00477A38" w:rsidP="00477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789" w:rsidRPr="001B4789" w:rsidRDefault="00477A38" w:rsidP="00827C99">
      <w:pPr>
        <w:spacing w:after="0" w:line="240" w:lineRule="auto"/>
        <w:ind w:left="2517" w:hanging="2520"/>
        <w:jc w:val="both"/>
        <w:rPr>
          <w:rFonts w:ascii="Times New Roman" w:eastAsia="Calibri" w:hAnsi="Times New Roman" w:cs="Times New Roman"/>
        </w:rPr>
      </w:pPr>
      <w:r w:rsidRPr="0019648C">
        <w:rPr>
          <w:rFonts w:ascii="Times New Roman" w:hAnsi="Times New Roman" w:cs="Times New Roman"/>
        </w:rPr>
        <w:t>Název stavby:</w:t>
      </w:r>
      <w:r w:rsidRPr="0019648C">
        <w:rPr>
          <w:rFonts w:ascii="Times New Roman" w:hAnsi="Times New Roman" w:cs="Times New Roman"/>
        </w:rPr>
        <w:tab/>
      </w:r>
      <w:r w:rsidR="00827C99">
        <w:rPr>
          <w:rFonts w:ascii="Times New Roman" w:eastAsia="Calibri" w:hAnsi="Times New Roman" w:cs="Times New Roman"/>
        </w:rPr>
        <w:t>Úpravy vnitřních prostor radnice MÚ Kolín, Karlovo náměstí 78, Kolín 1, 280 00</w:t>
      </w:r>
      <w:r w:rsidR="009065CF">
        <w:rPr>
          <w:rFonts w:ascii="Times New Roman" w:eastAsia="Calibri" w:hAnsi="Times New Roman" w:cs="Times New Roman"/>
        </w:rPr>
        <w:t xml:space="preserve"> – sociální zařízení 2NP</w:t>
      </w:r>
    </w:p>
    <w:p w:rsidR="00477A38" w:rsidRPr="0019648C" w:rsidRDefault="00477A38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</w:p>
    <w:p w:rsidR="00477A38" w:rsidRDefault="00827C99" w:rsidP="00B17C09">
      <w:pPr>
        <w:spacing w:after="0" w:line="240" w:lineRule="auto"/>
        <w:ind w:left="2520" w:hanging="25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Místo stavby</w:t>
      </w:r>
      <w:r w:rsidR="00477A38" w:rsidRPr="0019648C">
        <w:rPr>
          <w:rFonts w:ascii="Times New Roman" w:hAnsi="Times New Roman" w:cs="Times New Roman"/>
        </w:rPr>
        <w:t>:</w:t>
      </w:r>
      <w:r w:rsidR="00477A38" w:rsidRPr="0019648C"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Karlovo náměstí 78, Kolín 1, 280 00</w:t>
      </w:r>
    </w:p>
    <w:p w:rsidR="00827C99" w:rsidRDefault="00827C99" w:rsidP="00B17C09">
      <w:pPr>
        <w:spacing w:after="0" w:line="240" w:lineRule="auto"/>
        <w:ind w:left="2520" w:hanging="2520"/>
        <w:jc w:val="both"/>
        <w:rPr>
          <w:rFonts w:ascii="Times New Roman" w:eastAsia="Calibri" w:hAnsi="Times New Roman" w:cs="Times New Roman"/>
        </w:rPr>
      </w:pPr>
    </w:p>
    <w:p w:rsidR="00827C99" w:rsidRPr="0019648C" w:rsidRDefault="00827C99" w:rsidP="00B17C09">
      <w:pPr>
        <w:spacing w:after="0" w:line="240" w:lineRule="auto"/>
        <w:ind w:left="2520" w:hanging="25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Investor:</w:t>
      </w:r>
      <w:r>
        <w:rPr>
          <w:rFonts w:ascii="Times New Roman" w:eastAsia="Calibri" w:hAnsi="Times New Roman" w:cs="Times New Roman"/>
        </w:rPr>
        <w:tab/>
        <w:t>Město Kolín</w:t>
      </w:r>
    </w:p>
    <w:p w:rsidR="00477A38" w:rsidRPr="0019648C" w:rsidRDefault="00477A38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</w:p>
    <w:p w:rsidR="00477A38" w:rsidRPr="0019648C" w:rsidRDefault="0019648C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Část </w:t>
      </w:r>
      <w:proofErr w:type="gramStart"/>
      <w:r>
        <w:rPr>
          <w:rFonts w:ascii="Times New Roman" w:hAnsi="Times New Roman" w:cs="Times New Roman"/>
        </w:rPr>
        <w:t>dokumentace:</w:t>
      </w:r>
      <w:r>
        <w:rPr>
          <w:rFonts w:ascii="Times New Roman" w:hAnsi="Times New Roman" w:cs="Times New Roman"/>
        </w:rPr>
        <w:tab/>
      </w:r>
      <w:r w:rsidR="00477A38" w:rsidRPr="0019648C">
        <w:rPr>
          <w:rFonts w:ascii="Times New Roman" w:hAnsi="Times New Roman" w:cs="Times New Roman"/>
        </w:rPr>
        <w:t>F.1.4.7</w:t>
      </w:r>
      <w:proofErr w:type="gramEnd"/>
      <w:r w:rsidR="00477A38" w:rsidRPr="0019648C">
        <w:rPr>
          <w:rFonts w:ascii="Times New Roman" w:hAnsi="Times New Roman" w:cs="Times New Roman"/>
        </w:rPr>
        <w:t xml:space="preserve"> </w:t>
      </w:r>
      <w:r w:rsidR="00827C99">
        <w:rPr>
          <w:rFonts w:ascii="Times New Roman" w:hAnsi="Times New Roman" w:cs="Times New Roman"/>
        </w:rPr>
        <w:t>h)</w:t>
      </w:r>
      <w:r w:rsidR="00477A38" w:rsidRPr="0019648C">
        <w:rPr>
          <w:rFonts w:ascii="Times New Roman" w:hAnsi="Times New Roman" w:cs="Times New Roman"/>
        </w:rPr>
        <w:t xml:space="preserve"> Zařízení silnoproudé elektrotechniky</w:t>
      </w:r>
    </w:p>
    <w:p w:rsidR="0019648C" w:rsidRDefault="0019648C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</w:p>
    <w:p w:rsidR="00477A38" w:rsidRPr="0019648C" w:rsidRDefault="00477A38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  <w:r w:rsidRPr="0019648C">
        <w:rPr>
          <w:rFonts w:ascii="Times New Roman" w:hAnsi="Times New Roman" w:cs="Times New Roman"/>
        </w:rPr>
        <w:t>Stupeň dokumentace:</w:t>
      </w:r>
      <w:r w:rsidRPr="0019648C">
        <w:rPr>
          <w:rFonts w:ascii="Times New Roman" w:hAnsi="Times New Roman" w:cs="Times New Roman"/>
        </w:rPr>
        <w:tab/>
        <w:t>Dokumentace pro stavební povolení (PDSP)</w:t>
      </w:r>
    </w:p>
    <w:p w:rsidR="00477A38" w:rsidRPr="0019648C" w:rsidRDefault="00477A38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  <w:r w:rsidRPr="0019648C">
        <w:rPr>
          <w:rFonts w:ascii="Times New Roman" w:hAnsi="Times New Roman" w:cs="Times New Roman"/>
        </w:rPr>
        <w:tab/>
      </w:r>
    </w:p>
    <w:p w:rsidR="00477A38" w:rsidRPr="0019648C" w:rsidRDefault="00477A38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  <w:r w:rsidRPr="0019648C">
        <w:rPr>
          <w:rFonts w:ascii="Times New Roman" w:hAnsi="Times New Roman" w:cs="Times New Roman"/>
        </w:rPr>
        <w:t>Projektant:</w:t>
      </w:r>
      <w:r w:rsidRPr="0019648C">
        <w:rPr>
          <w:rFonts w:ascii="Times New Roman" w:hAnsi="Times New Roman" w:cs="Times New Roman"/>
        </w:rPr>
        <w:tab/>
        <w:t>Aleš Linhart</w:t>
      </w:r>
    </w:p>
    <w:p w:rsidR="00477A38" w:rsidRPr="0019648C" w:rsidRDefault="00477A38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  <w:r w:rsidRPr="0019648C">
        <w:rPr>
          <w:rFonts w:ascii="Times New Roman" w:hAnsi="Times New Roman" w:cs="Times New Roman"/>
        </w:rPr>
        <w:tab/>
      </w:r>
      <w:proofErr w:type="spellStart"/>
      <w:r w:rsidRPr="0019648C">
        <w:rPr>
          <w:rFonts w:ascii="Times New Roman" w:hAnsi="Times New Roman" w:cs="Times New Roman"/>
        </w:rPr>
        <w:t>Zborovská</w:t>
      </w:r>
      <w:proofErr w:type="spellEnd"/>
      <w:r w:rsidRPr="0019648C">
        <w:rPr>
          <w:rFonts w:ascii="Times New Roman" w:hAnsi="Times New Roman" w:cs="Times New Roman"/>
        </w:rPr>
        <w:t xml:space="preserve"> 630, Kolín 2, 280 02</w:t>
      </w:r>
    </w:p>
    <w:p w:rsidR="00477A38" w:rsidRPr="0019648C" w:rsidRDefault="00477A38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  <w:r w:rsidRPr="0019648C">
        <w:rPr>
          <w:rFonts w:ascii="Times New Roman" w:hAnsi="Times New Roman" w:cs="Times New Roman"/>
        </w:rPr>
        <w:tab/>
      </w:r>
      <w:r w:rsidR="0019648C" w:rsidRPr="0019648C">
        <w:rPr>
          <w:rFonts w:ascii="Times New Roman" w:hAnsi="Times New Roman" w:cs="Times New Roman"/>
        </w:rPr>
        <w:t>IČO 66765978</w:t>
      </w:r>
    </w:p>
    <w:p w:rsidR="0019648C" w:rsidRPr="0019648C" w:rsidRDefault="00477A38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  <w:i/>
        </w:rPr>
      </w:pPr>
      <w:r w:rsidRPr="0019648C">
        <w:rPr>
          <w:rFonts w:ascii="Times New Roman" w:hAnsi="Times New Roman" w:cs="Times New Roman"/>
        </w:rPr>
        <w:tab/>
      </w:r>
      <w:r w:rsidR="0019648C" w:rsidRPr="0019648C">
        <w:rPr>
          <w:rFonts w:ascii="Times New Roman" w:hAnsi="Times New Roman" w:cs="Times New Roman"/>
          <w:i/>
        </w:rPr>
        <w:t xml:space="preserve">projekční a montážní činnost v oboru </w:t>
      </w:r>
      <w:proofErr w:type="spellStart"/>
      <w:r w:rsidR="0019648C" w:rsidRPr="0019648C">
        <w:rPr>
          <w:rFonts w:ascii="Times New Roman" w:hAnsi="Times New Roman" w:cs="Times New Roman"/>
          <w:i/>
        </w:rPr>
        <w:t>elektro</w:t>
      </w:r>
      <w:proofErr w:type="spellEnd"/>
    </w:p>
    <w:p w:rsidR="0019648C" w:rsidRPr="0019648C" w:rsidRDefault="0019648C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</w:p>
    <w:p w:rsidR="00477A38" w:rsidRPr="0019648C" w:rsidRDefault="0019648C" w:rsidP="00B17C09">
      <w:pPr>
        <w:spacing w:after="0" w:line="240" w:lineRule="auto"/>
        <w:ind w:left="2520" w:right="-850" w:hanging="2520"/>
        <w:jc w:val="both"/>
        <w:rPr>
          <w:rFonts w:ascii="Times New Roman" w:hAnsi="Times New Roman" w:cs="Times New Roman"/>
        </w:rPr>
      </w:pPr>
      <w:r w:rsidRPr="0019648C">
        <w:rPr>
          <w:rFonts w:ascii="Times New Roman" w:hAnsi="Times New Roman" w:cs="Times New Roman"/>
        </w:rPr>
        <w:t>Datum:</w:t>
      </w:r>
      <w:r w:rsidRPr="0019648C">
        <w:rPr>
          <w:rFonts w:ascii="Times New Roman" w:hAnsi="Times New Roman" w:cs="Times New Roman"/>
        </w:rPr>
        <w:tab/>
        <w:t>0</w:t>
      </w:r>
      <w:r w:rsidR="00BC20FE">
        <w:rPr>
          <w:rFonts w:ascii="Times New Roman" w:hAnsi="Times New Roman" w:cs="Times New Roman"/>
        </w:rPr>
        <w:t>2</w:t>
      </w:r>
      <w:r w:rsidRPr="0019648C">
        <w:rPr>
          <w:rFonts w:ascii="Times New Roman" w:hAnsi="Times New Roman" w:cs="Times New Roman"/>
        </w:rPr>
        <w:t>/201</w:t>
      </w:r>
      <w:r w:rsidR="00BC20FE">
        <w:rPr>
          <w:rFonts w:ascii="Times New Roman" w:hAnsi="Times New Roman" w:cs="Times New Roman"/>
        </w:rPr>
        <w:t>4</w:t>
      </w:r>
      <w:r w:rsidR="00477A38" w:rsidRPr="0019648C">
        <w:rPr>
          <w:rFonts w:ascii="Times New Roman" w:hAnsi="Times New Roman" w:cs="Times New Roman"/>
        </w:rPr>
        <w:t xml:space="preserve">    </w:t>
      </w:r>
    </w:p>
    <w:p w:rsidR="0019648C" w:rsidRDefault="0019648C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9648C" w:rsidRDefault="0019648C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E6731" w:rsidRDefault="004E6731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E6731" w:rsidRDefault="004E6731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E6731" w:rsidRDefault="004E6731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9648C" w:rsidRDefault="0019648C" w:rsidP="00B17C09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</w:p>
    <w:p w:rsidR="0087185C" w:rsidRPr="00F53591" w:rsidRDefault="00DE6C6C" w:rsidP="00B17C09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91">
        <w:rPr>
          <w:rFonts w:ascii="Times New Roman" w:hAnsi="Times New Roman" w:cs="Times New Roman"/>
          <w:b/>
          <w:sz w:val="28"/>
          <w:szCs w:val="28"/>
        </w:rPr>
        <w:t>Obsah</w:t>
      </w:r>
      <w:r w:rsidR="0087185C" w:rsidRPr="00F53591">
        <w:rPr>
          <w:rFonts w:ascii="Times New Roman" w:hAnsi="Times New Roman" w:cs="Times New Roman"/>
          <w:b/>
          <w:sz w:val="28"/>
          <w:szCs w:val="28"/>
        </w:rPr>
        <w:t xml:space="preserve"> svazku:</w:t>
      </w:r>
    </w:p>
    <w:p w:rsidR="0087185C" w:rsidRDefault="0087185C" w:rsidP="00B17C09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</w:p>
    <w:p w:rsidR="00F53591" w:rsidRPr="00F53591" w:rsidRDefault="00F53591" w:rsidP="00B17C09">
      <w:pPr>
        <w:pStyle w:val="Prosttext"/>
        <w:rPr>
          <w:rFonts w:ascii="Times New Roman" w:hAnsi="Times New Roman" w:cs="Times New Roman"/>
          <w:sz w:val="28"/>
          <w:szCs w:val="28"/>
          <w:u w:val="single"/>
        </w:rPr>
      </w:pPr>
      <w:r w:rsidRPr="00F53591">
        <w:rPr>
          <w:rFonts w:ascii="Times New Roman" w:hAnsi="Times New Roman" w:cs="Times New Roman"/>
          <w:sz w:val="28"/>
          <w:szCs w:val="28"/>
          <w:u w:val="single"/>
        </w:rPr>
        <w:t>Část textová</w:t>
      </w:r>
    </w:p>
    <w:p w:rsidR="00F53591" w:rsidRDefault="00F53591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185C" w:rsidRPr="00101F29" w:rsidRDefault="0087185C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1F29">
        <w:rPr>
          <w:rFonts w:ascii="Times New Roman" w:hAnsi="Times New Roman" w:cs="Times New Roman"/>
          <w:sz w:val="24"/>
          <w:szCs w:val="24"/>
        </w:rPr>
        <w:t>F. 1.4.7- 001 TECHNICKÁ ZPRÁVA –</w:t>
      </w:r>
    </w:p>
    <w:p w:rsidR="00140829" w:rsidRDefault="00140829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185C" w:rsidRPr="00101F29" w:rsidRDefault="00DE6C6C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1F29">
        <w:rPr>
          <w:rFonts w:ascii="Times New Roman" w:hAnsi="Times New Roman" w:cs="Times New Roman"/>
          <w:sz w:val="24"/>
          <w:szCs w:val="24"/>
        </w:rPr>
        <w:t xml:space="preserve">1.00 </w:t>
      </w:r>
      <w:r w:rsidR="0087185C" w:rsidRPr="00101F29">
        <w:rPr>
          <w:rFonts w:ascii="Times New Roman" w:hAnsi="Times New Roman" w:cs="Times New Roman"/>
          <w:sz w:val="24"/>
          <w:szCs w:val="24"/>
        </w:rPr>
        <w:t>-</w:t>
      </w:r>
      <w:r w:rsidRPr="00101F29">
        <w:rPr>
          <w:rFonts w:ascii="Times New Roman" w:hAnsi="Times New Roman" w:cs="Times New Roman"/>
          <w:sz w:val="24"/>
          <w:szCs w:val="24"/>
        </w:rPr>
        <w:t xml:space="preserve"> </w:t>
      </w:r>
      <w:r w:rsidR="0087185C" w:rsidRPr="00101F29">
        <w:rPr>
          <w:rFonts w:ascii="Times New Roman" w:hAnsi="Times New Roman" w:cs="Times New Roman"/>
          <w:sz w:val="24"/>
          <w:szCs w:val="24"/>
        </w:rPr>
        <w:t>Rozsah a účel dokumentace, podklady</w:t>
      </w:r>
    </w:p>
    <w:p w:rsidR="0087185C" w:rsidRPr="00101F29" w:rsidRDefault="0087185C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1F29">
        <w:rPr>
          <w:rFonts w:ascii="Times New Roman" w:hAnsi="Times New Roman" w:cs="Times New Roman"/>
          <w:sz w:val="24"/>
          <w:szCs w:val="24"/>
        </w:rPr>
        <w:t>2.00 - Základní technické údaje</w:t>
      </w:r>
    </w:p>
    <w:p w:rsidR="0087185C" w:rsidRPr="00101F29" w:rsidRDefault="0087185C" w:rsidP="00B17C09">
      <w:pPr>
        <w:pStyle w:val="Standard"/>
      </w:pPr>
      <w:r w:rsidRPr="00101F29">
        <w:t>3.00 - Technické řešení</w:t>
      </w:r>
    </w:p>
    <w:p w:rsidR="0087185C" w:rsidRDefault="0087185C" w:rsidP="00B1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29">
        <w:rPr>
          <w:rFonts w:ascii="Times New Roman" w:hAnsi="Times New Roman" w:cs="Times New Roman"/>
          <w:sz w:val="24"/>
          <w:szCs w:val="24"/>
        </w:rPr>
        <w:t>4.00 - Bezpečností a organizační pokyny</w:t>
      </w:r>
    </w:p>
    <w:p w:rsidR="0087185C" w:rsidRPr="001901C1" w:rsidRDefault="0087185C" w:rsidP="00B17C09">
      <w:pPr>
        <w:pStyle w:val="Prosttex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591" w:rsidRPr="00245E8B" w:rsidRDefault="00F53591" w:rsidP="00B17C09">
      <w:pPr>
        <w:pStyle w:val="Prosttext"/>
        <w:rPr>
          <w:rFonts w:ascii="Times New Roman" w:hAnsi="Times New Roman" w:cs="Times New Roman"/>
          <w:sz w:val="28"/>
          <w:szCs w:val="28"/>
          <w:u w:val="single"/>
        </w:rPr>
      </w:pPr>
      <w:r w:rsidRPr="00245E8B">
        <w:rPr>
          <w:rFonts w:ascii="Times New Roman" w:hAnsi="Times New Roman" w:cs="Times New Roman"/>
          <w:sz w:val="28"/>
          <w:szCs w:val="28"/>
          <w:u w:val="single"/>
        </w:rPr>
        <w:t>Část výkresová</w:t>
      </w:r>
    </w:p>
    <w:p w:rsidR="00F53591" w:rsidRPr="001901C1" w:rsidRDefault="00F53591" w:rsidP="00B17C09">
      <w:pPr>
        <w:pStyle w:val="Prosttex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591" w:rsidRPr="00101F29" w:rsidRDefault="00F53591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1F29">
        <w:rPr>
          <w:rFonts w:ascii="Times New Roman" w:hAnsi="Times New Roman" w:cs="Times New Roman"/>
          <w:sz w:val="24"/>
          <w:szCs w:val="24"/>
        </w:rPr>
        <w:t>F. 1.4.7- 00</w:t>
      </w:r>
      <w:r w:rsidR="00D16AAD">
        <w:rPr>
          <w:rFonts w:ascii="Times New Roman" w:hAnsi="Times New Roman" w:cs="Times New Roman"/>
          <w:sz w:val="24"/>
          <w:szCs w:val="24"/>
        </w:rPr>
        <w:t>2</w:t>
      </w:r>
      <w:r w:rsidRPr="00101F29">
        <w:rPr>
          <w:rFonts w:ascii="Times New Roman" w:hAnsi="Times New Roman" w:cs="Times New Roman"/>
          <w:sz w:val="24"/>
          <w:szCs w:val="24"/>
        </w:rPr>
        <w:t xml:space="preserve"> </w:t>
      </w:r>
      <w:r w:rsidR="00E561AD" w:rsidRPr="00101F29">
        <w:rPr>
          <w:rFonts w:ascii="Times New Roman" w:hAnsi="Times New Roman" w:cs="Times New Roman"/>
          <w:sz w:val="24"/>
          <w:szCs w:val="24"/>
        </w:rPr>
        <w:t xml:space="preserve">Situační schéma </w:t>
      </w:r>
      <w:r w:rsidR="00E561AD">
        <w:rPr>
          <w:rFonts w:ascii="Times New Roman" w:hAnsi="Times New Roman" w:cs="Times New Roman"/>
          <w:sz w:val="24"/>
          <w:szCs w:val="24"/>
        </w:rPr>
        <w:t>elektrických rozvodů v 2NP – výsek, kabina 2.07</w:t>
      </w:r>
    </w:p>
    <w:p w:rsidR="00101F29" w:rsidRDefault="006516A8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1F29">
        <w:rPr>
          <w:rFonts w:ascii="Times New Roman" w:hAnsi="Times New Roman" w:cs="Times New Roman"/>
          <w:sz w:val="24"/>
          <w:szCs w:val="24"/>
        </w:rPr>
        <w:t>F. 1.4.7</w:t>
      </w:r>
      <w:r w:rsidR="00F53591" w:rsidRPr="00101F29">
        <w:rPr>
          <w:rFonts w:ascii="Times New Roman" w:hAnsi="Times New Roman" w:cs="Times New Roman"/>
          <w:sz w:val="24"/>
          <w:szCs w:val="24"/>
        </w:rPr>
        <w:t>- 00</w:t>
      </w:r>
      <w:r w:rsidR="00D16AAD">
        <w:rPr>
          <w:rFonts w:ascii="Times New Roman" w:hAnsi="Times New Roman" w:cs="Times New Roman"/>
          <w:sz w:val="24"/>
          <w:szCs w:val="24"/>
        </w:rPr>
        <w:t>3</w:t>
      </w:r>
      <w:r w:rsidR="00F53591" w:rsidRPr="00101F29">
        <w:rPr>
          <w:rFonts w:ascii="Times New Roman" w:hAnsi="Times New Roman" w:cs="Times New Roman"/>
          <w:sz w:val="24"/>
          <w:szCs w:val="24"/>
        </w:rPr>
        <w:t xml:space="preserve"> </w:t>
      </w:r>
      <w:r w:rsidR="00E561AD" w:rsidRPr="00101F29">
        <w:rPr>
          <w:rFonts w:ascii="Times New Roman" w:hAnsi="Times New Roman" w:cs="Times New Roman"/>
          <w:sz w:val="24"/>
          <w:szCs w:val="24"/>
        </w:rPr>
        <w:t xml:space="preserve">Situační schéma </w:t>
      </w:r>
      <w:r w:rsidR="00E561AD">
        <w:rPr>
          <w:rFonts w:ascii="Times New Roman" w:hAnsi="Times New Roman" w:cs="Times New Roman"/>
          <w:sz w:val="24"/>
          <w:szCs w:val="24"/>
        </w:rPr>
        <w:t>elektrických rozvodů v 2NP – výsek, kabina 2.14 - muži</w:t>
      </w:r>
    </w:p>
    <w:p w:rsidR="006516A8" w:rsidRDefault="00E561AD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1F29">
        <w:rPr>
          <w:rFonts w:ascii="Times New Roman" w:hAnsi="Times New Roman" w:cs="Times New Roman"/>
          <w:sz w:val="24"/>
          <w:szCs w:val="24"/>
        </w:rPr>
        <w:t>F. 1.4.7- 00</w:t>
      </w:r>
      <w:r w:rsidR="00D16AAD">
        <w:rPr>
          <w:rFonts w:ascii="Times New Roman" w:hAnsi="Times New Roman" w:cs="Times New Roman"/>
          <w:sz w:val="24"/>
          <w:szCs w:val="24"/>
        </w:rPr>
        <w:t>4</w:t>
      </w:r>
      <w:r w:rsidRPr="00101F29">
        <w:rPr>
          <w:rFonts w:ascii="Times New Roman" w:hAnsi="Times New Roman" w:cs="Times New Roman"/>
          <w:sz w:val="24"/>
          <w:szCs w:val="24"/>
        </w:rPr>
        <w:t xml:space="preserve"> Situační schéma </w:t>
      </w:r>
      <w:r>
        <w:rPr>
          <w:rFonts w:ascii="Times New Roman" w:hAnsi="Times New Roman" w:cs="Times New Roman"/>
          <w:sz w:val="24"/>
          <w:szCs w:val="24"/>
        </w:rPr>
        <w:t>elektrických rozvodů v 2NP – výsek, kabina 2.15</w:t>
      </w:r>
    </w:p>
    <w:p w:rsidR="00D16AAD" w:rsidRDefault="00D16AAD" w:rsidP="00B17C09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EF0" w:rsidRDefault="00963EF0" w:rsidP="00B17C09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6AAD" w:rsidRDefault="00D16AAD" w:rsidP="00B17C09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6AAD" w:rsidRDefault="00D16AAD" w:rsidP="00B17C09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6AAD" w:rsidRDefault="00D16AAD" w:rsidP="00B17C09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C6C" w:rsidRPr="00C208AB" w:rsidRDefault="00DE6C6C" w:rsidP="00B17C09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8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7E430C" w:rsidRPr="00C208AB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Pr="00C208AB">
        <w:rPr>
          <w:rFonts w:ascii="Times New Roman" w:hAnsi="Times New Roman" w:cs="Times New Roman"/>
          <w:b/>
          <w:sz w:val="28"/>
          <w:szCs w:val="28"/>
          <w:u w:val="single"/>
        </w:rPr>
        <w:t xml:space="preserve"> ROZSAH A ÚČEL DOKUMENTACE,</w:t>
      </w:r>
      <w:r w:rsidR="0072410F" w:rsidRPr="00C208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08AB">
        <w:rPr>
          <w:rFonts w:ascii="Times New Roman" w:hAnsi="Times New Roman" w:cs="Times New Roman"/>
          <w:b/>
          <w:sz w:val="28"/>
          <w:szCs w:val="28"/>
          <w:u w:val="single"/>
        </w:rPr>
        <w:t>PODKLADY</w:t>
      </w:r>
    </w:p>
    <w:p w:rsidR="007E430C" w:rsidRPr="00C208AB" w:rsidRDefault="007E430C" w:rsidP="00B17C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B4789" w:rsidRPr="007F64AD" w:rsidRDefault="00140829" w:rsidP="001B4789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140829">
        <w:rPr>
          <w:rFonts w:ascii="Times New Roman" w:hAnsi="Times New Roman" w:cs="Times New Roman"/>
          <w:sz w:val="22"/>
          <w:szCs w:val="22"/>
        </w:rPr>
        <w:t xml:space="preserve">Tato projektová dokumentace řeší novou elektroinstalaci </w:t>
      </w:r>
      <w:r w:rsidR="00162768">
        <w:rPr>
          <w:rFonts w:ascii="Times New Roman" w:hAnsi="Times New Roman" w:cs="Times New Roman"/>
          <w:sz w:val="22"/>
          <w:szCs w:val="22"/>
        </w:rPr>
        <w:t>ve vybraných rekonstruovaných sociálních zařízení</w:t>
      </w:r>
      <w:r w:rsidR="002B00B7">
        <w:rPr>
          <w:rFonts w:ascii="Times New Roman" w:hAnsi="Times New Roman" w:cs="Times New Roman"/>
          <w:sz w:val="22"/>
          <w:szCs w:val="22"/>
        </w:rPr>
        <w:t xml:space="preserve">ch </w:t>
      </w:r>
      <w:r w:rsidR="00C3195B">
        <w:rPr>
          <w:rFonts w:ascii="Times New Roman" w:hAnsi="Times New Roman" w:cs="Times New Roman"/>
          <w:sz w:val="22"/>
          <w:szCs w:val="22"/>
        </w:rPr>
        <w:t xml:space="preserve">2NP </w:t>
      </w:r>
      <w:r w:rsidR="002B00B7">
        <w:rPr>
          <w:rFonts w:ascii="Times New Roman" w:hAnsi="Times New Roman" w:cs="Times New Roman"/>
          <w:sz w:val="22"/>
          <w:szCs w:val="22"/>
        </w:rPr>
        <w:t>radnice MÚ Kolín</w:t>
      </w:r>
      <w:r w:rsidR="00963EF0">
        <w:rPr>
          <w:rFonts w:ascii="Times New Roman" w:hAnsi="Times New Roman" w:cs="Times New Roman"/>
          <w:sz w:val="22"/>
          <w:szCs w:val="22"/>
        </w:rPr>
        <w:t xml:space="preserve">. </w:t>
      </w:r>
      <w:r w:rsidR="001B4789" w:rsidRPr="007F64AD">
        <w:rPr>
          <w:rFonts w:ascii="Times New Roman" w:hAnsi="Times New Roman" w:cs="Times New Roman"/>
          <w:sz w:val="22"/>
          <w:szCs w:val="22"/>
        </w:rPr>
        <w:t>Projekt je zpracován v rozsahu dokumentace pro stavební povolení. Pro realizaci zařízení je nutné vypracovat další stupeň projektové dokumentace – pro provedení stavby.</w:t>
      </w:r>
    </w:p>
    <w:p w:rsidR="00E60301" w:rsidRPr="0019648C" w:rsidRDefault="00E60301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77A63" w:rsidRPr="0019648C" w:rsidRDefault="00AE0789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19648C">
        <w:rPr>
          <w:rFonts w:ascii="Times New Roman" w:hAnsi="Times New Roman" w:cs="Times New Roman"/>
          <w:sz w:val="22"/>
          <w:szCs w:val="22"/>
        </w:rPr>
        <w:t>Použité podklady:</w:t>
      </w:r>
    </w:p>
    <w:p w:rsidR="00DE6C6C" w:rsidRPr="0019648C" w:rsidRDefault="00AE0789" w:rsidP="00B17C09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19648C">
        <w:rPr>
          <w:rFonts w:ascii="Times New Roman" w:hAnsi="Times New Roman" w:cs="Times New Roman"/>
          <w:sz w:val="22"/>
          <w:szCs w:val="22"/>
        </w:rPr>
        <w:t>a)</w:t>
      </w:r>
      <w:r w:rsidR="00E60301" w:rsidRPr="0019648C">
        <w:rPr>
          <w:rFonts w:ascii="Times New Roman" w:hAnsi="Times New Roman" w:cs="Times New Roman"/>
          <w:sz w:val="22"/>
          <w:szCs w:val="22"/>
        </w:rPr>
        <w:t>architektonické výk</w:t>
      </w:r>
      <w:r w:rsidR="00DE6C6C" w:rsidRPr="0019648C">
        <w:rPr>
          <w:rFonts w:ascii="Times New Roman" w:hAnsi="Times New Roman" w:cs="Times New Roman"/>
          <w:sz w:val="22"/>
          <w:szCs w:val="22"/>
        </w:rPr>
        <w:t xml:space="preserve">resy </w:t>
      </w:r>
      <w:r w:rsidR="00E60301" w:rsidRPr="0019648C">
        <w:rPr>
          <w:rFonts w:ascii="Times New Roman" w:hAnsi="Times New Roman" w:cs="Times New Roman"/>
          <w:sz w:val="22"/>
          <w:szCs w:val="22"/>
        </w:rPr>
        <w:t xml:space="preserve">v měřítku 1:50 </w:t>
      </w:r>
      <w:r w:rsidR="00DE6C6C" w:rsidRPr="0019648C">
        <w:rPr>
          <w:rFonts w:ascii="Times New Roman" w:hAnsi="Times New Roman" w:cs="Times New Roman"/>
          <w:sz w:val="22"/>
          <w:szCs w:val="22"/>
        </w:rPr>
        <w:t>a</w:t>
      </w:r>
      <w:r w:rsidR="00162768">
        <w:rPr>
          <w:rFonts w:ascii="Times New Roman" w:hAnsi="Times New Roman" w:cs="Times New Roman"/>
          <w:sz w:val="22"/>
          <w:szCs w:val="22"/>
        </w:rPr>
        <w:t xml:space="preserve"> 1:100</w:t>
      </w:r>
      <w:r w:rsidR="00DE6C6C" w:rsidRPr="0019648C">
        <w:rPr>
          <w:rFonts w:ascii="Times New Roman" w:hAnsi="Times New Roman" w:cs="Times New Roman"/>
          <w:sz w:val="22"/>
          <w:szCs w:val="22"/>
        </w:rPr>
        <w:t xml:space="preserve"> </w:t>
      </w:r>
      <w:r w:rsidR="00162768">
        <w:rPr>
          <w:rFonts w:ascii="Times New Roman" w:hAnsi="Times New Roman" w:cs="Times New Roman"/>
          <w:sz w:val="22"/>
          <w:szCs w:val="22"/>
        </w:rPr>
        <w:t xml:space="preserve">a </w:t>
      </w:r>
      <w:r w:rsidR="00DE6C6C" w:rsidRPr="0019648C">
        <w:rPr>
          <w:rFonts w:ascii="Times New Roman" w:hAnsi="Times New Roman" w:cs="Times New Roman"/>
          <w:sz w:val="22"/>
          <w:szCs w:val="22"/>
        </w:rPr>
        <w:t>konzulta</w:t>
      </w:r>
      <w:r w:rsidR="00E60301" w:rsidRPr="0019648C">
        <w:rPr>
          <w:rFonts w:ascii="Times New Roman" w:hAnsi="Times New Roman" w:cs="Times New Roman"/>
          <w:sz w:val="22"/>
          <w:szCs w:val="22"/>
        </w:rPr>
        <w:t>č</w:t>
      </w:r>
      <w:r w:rsidR="00DE6C6C" w:rsidRPr="0019648C">
        <w:rPr>
          <w:rFonts w:ascii="Times New Roman" w:hAnsi="Times New Roman" w:cs="Times New Roman"/>
          <w:sz w:val="22"/>
          <w:szCs w:val="22"/>
        </w:rPr>
        <w:t>n</w:t>
      </w:r>
      <w:r w:rsidR="00E60301" w:rsidRPr="0019648C">
        <w:rPr>
          <w:rFonts w:ascii="Times New Roman" w:hAnsi="Times New Roman" w:cs="Times New Roman"/>
          <w:sz w:val="22"/>
          <w:szCs w:val="22"/>
        </w:rPr>
        <w:t>í</w:t>
      </w:r>
      <w:r w:rsidR="00DE6C6C" w:rsidRPr="0019648C">
        <w:rPr>
          <w:rFonts w:ascii="Times New Roman" w:hAnsi="Times New Roman" w:cs="Times New Roman"/>
          <w:sz w:val="22"/>
          <w:szCs w:val="22"/>
        </w:rPr>
        <w:t xml:space="preserve"> jednán</w:t>
      </w:r>
      <w:r w:rsidR="00E60301" w:rsidRPr="0019648C">
        <w:rPr>
          <w:rFonts w:ascii="Times New Roman" w:hAnsi="Times New Roman" w:cs="Times New Roman"/>
          <w:sz w:val="22"/>
          <w:szCs w:val="22"/>
        </w:rPr>
        <w:t>í</w:t>
      </w:r>
      <w:r w:rsidR="00D4122F" w:rsidRPr="0019648C">
        <w:rPr>
          <w:rFonts w:ascii="Times New Roman" w:hAnsi="Times New Roman" w:cs="Times New Roman"/>
          <w:sz w:val="22"/>
          <w:szCs w:val="22"/>
        </w:rPr>
        <w:t xml:space="preserve"> </w:t>
      </w:r>
      <w:r w:rsidR="00DE6C6C" w:rsidRPr="0019648C">
        <w:rPr>
          <w:rFonts w:ascii="Times New Roman" w:hAnsi="Times New Roman" w:cs="Times New Roman"/>
          <w:sz w:val="22"/>
          <w:szCs w:val="22"/>
        </w:rPr>
        <w:t xml:space="preserve">se zadavatelem </w:t>
      </w:r>
      <w:r w:rsidR="00E60301" w:rsidRPr="0019648C">
        <w:rPr>
          <w:rFonts w:ascii="Times New Roman" w:hAnsi="Times New Roman" w:cs="Times New Roman"/>
          <w:sz w:val="22"/>
          <w:szCs w:val="22"/>
        </w:rPr>
        <w:t>projektu</w:t>
      </w:r>
      <w:r w:rsidRPr="0019648C">
        <w:rPr>
          <w:rFonts w:ascii="Times New Roman" w:hAnsi="Times New Roman" w:cs="Times New Roman"/>
          <w:sz w:val="22"/>
          <w:szCs w:val="22"/>
        </w:rPr>
        <w:t xml:space="preserve"> </w:t>
      </w:r>
      <w:r w:rsidR="00E60301" w:rsidRPr="0019648C">
        <w:rPr>
          <w:rFonts w:ascii="Times New Roman" w:hAnsi="Times New Roman" w:cs="Times New Roman"/>
          <w:sz w:val="22"/>
          <w:szCs w:val="22"/>
        </w:rPr>
        <w:t>ing.</w:t>
      </w:r>
      <w:r w:rsidRPr="0019648C">
        <w:rPr>
          <w:rFonts w:ascii="Times New Roman" w:hAnsi="Times New Roman" w:cs="Times New Roman"/>
          <w:sz w:val="22"/>
          <w:szCs w:val="22"/>
        </w:rPr>
        <w:t xml:space="preserve"> </w:t>
      </w:r>
      <w:r w:rsidR="00162768">
        <w:rPr>
          <w:rFonts w:ascii="Times New Roman" w:hAnsi="Times New Roman" w:cs="Times New Roman"/>
          <w:sz w:val="22"/>
          <w:szCs w:val="22"/>
        </w:rPr>
        <w:t xml:space="preserve">arch. </w:t>
      </w:r>
      <w:r w:rsidR="0036358B">
        <w:rPr>
          <w:rFonts w:ascii="Times New Roman" w:hAnsi="Times New Roman" w:cs="Times New Roman"/>
          <w:sz w:val="22"/>
          <w:szCs w:val="22"/>
        </w:rPr>
        <w:t xml:space="preserve">Danou </w:t>
      </w:r>
      <w:proofErr w:type="spellStart"/>
      <w:r w:rsidR="0036358B">
        <w:rPr>
          <w:rFonts w:ascii="Times New Roman" w:hAnsi="Times New Roman" w:cs="Times New Roman"/>
          <w:sz w:val="22"/>
          <w:szCs w:val="22"/>
        </w:rPr>
        <w:t>Jírovskou</w:t>
      </w:r>
      <w:proofErr w:type="spellEnd"/>
    </w:p>
    <w:p w:rsidR="00D4122F" w:rsidRPr="0019648C" w:rsidRDefault="00D4122F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19648C">
        <w:rPr>
          <w:rFonts w:ascii="Times New Roman" w:hAnsi="Times New Roman" w:cs="Times New Roman"/>
          <w:sz w:val="22"/>
          <w:szCs w:val="22"/>
        </w:rPr>
        <w:t>b) prohlídka místa a konzultace se zástupcem investora</w:t>
      </w:r>
    </w:p>
    <w:p w:rsidR="00377A63" w:rsidRPr="0019648C" w:rsidRDefault="00D4122F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19648C">
        <w:rPr>
          <w:rFonts w:ascii="Times New Roman" w:hAnsi="Times New Roman" w:cs="Times New Roman"/>
          <w:sz w:val="22"/>
          <w:szCs w:val="22"/>
        </w:rPr>
        <w:t>c</w:t>
      </w:r>
      <w:r w:rsidR="00DE6C6C" w:rsidRPr="0019648C">
        <w:rPr>
          <w:rFonts w:ascii="Times New Roman" w:hAnsi="Times New Roman" w:cs="Times New Roman"/>
          <w:sz w:val="22"/>
          <w:szCs w:val="22"/>
        </w:rPr>
        <w:t>) p</w:t>
      </w:r>
      <w:r w:rsidR="00E60301" w:rsidRPr="0019648C">
        <w:rPr>
          <w:rFonts w:ascii="Times New Roman" w:hAnsi="Times New Roman" w:cs="Times New Roman"/>
          <w:sz w:val="22"/>
          <w:szCs w:val="22"/>
        </w:rPr>
        <w:t>ří</w:t>
      </w:r>
      <w:r w:rsidR="00DE6C6C" w:rsidRPr="0019648C">
        <w:rPr>
          <w:rFonts w:ascii="Times New Roman" w:hAnsi="Times New Roman" w:cs="Times New Roman"/>
          <w:sz w:val="22"/>
          <w:szCs w:val="22"/>
        </w:rPr>
        <w:t>s1u</w:t>
      </w:r>
      <w:r w:rsidR="00E60301" w:rsidRPr="0019648C">
        <w:rPr>
          <w:rFonts w:ascii="Times New Roman" w:hAnsi="Times New Roman" w:cs="Times New Roman"/>
          <w:sz w:val="22"/>
          <w:szCs w:val="22"/>
        </w:rPr>
        <w:t>š</w:t>
      </w:r>
      <w:r w:rsidR="00DE6C6C" w:rsidRPr="0019648C">
        <w:rPr>
          <w:rFonts w:ascii="Times New Roman" w:hAnsi="Times New Roman" w:cs="Times New Roman"/>
          <w:sz w:val="22"/>
          <w:szCs w:val="22"/>
        </w:rPr>
        <w:t>n</w:t>
      </w:r>
      <w:r w:rsidR="00E60301" w:rsidRPr="0019648C">
        <w:rPr>
          <w:rFonts w:ascii="Times New Roman" w:hAnsi="Times New Roman" w:cs="Times New Roman"/>
          <w:sz w:val="22"/>
          <w:szCs w:val="22"/>
        </w:rPr>
        <w:t>é</w:t>
      </w:r>
      <w:r w:rsidR="00DE6C6C" w:rsidRPr="0019648C">
        <w:rPr>
          <w:rFonts w:ascii="Times New Roman" w:hAnsi="Times New Roman" w:cs="Times New Roman"/>
          <w:sz w:val="22"/>
          <w:szCs w:val="22"/>
        </w:rPr>
        <w:t xml:space="preserve"> p</w:t>
      </w:r>
      <w:r w:rsidR="00E60301" w:rsidRPr="0019648C">
        <w:rPr>
          <w:rFonts w:ascii="Times New Roman" w:hAnsi="Times New Roman" w:cs="Times New Roman"/>
          <w:sz w:val="22"/>
          <w:szCs w:val="22"/>
        </w:rPr>
        <w:t>ř</w:t>
      </w:r>
      <w:r w:rsidR="00DE6C6C" w:rsidRPr="0019648C">
        <w:rPr>
          <w:rFonts w:ascii="Times New Roman" w:hAnsi="Times New Roman" w:cs="Times New Roman"/>
          <w:sz w:val="22"/>
          <w:szCs w:val="22"/>
        </w:rPr>
        <w:t xml:space="preserve">edpisy a </w:t>
      </w:r>
      <w:r w:rsidR="00E60301" w:rsidRPr="0019648C">
        <w:rPr>
          <w:rFonts w:ascii="Times New Roman" w:hAnsi="Times New Roman" w:cs="Times New Roman"/>
          <w:sz w:val="22"/>
          <w:szCs w:val="22"/>
        </w:rPr>
        <w:t>Č</w:t>
      </w:r>
      <w:r w:rsidR="00DE6C6C" w:rsidRPr="0019648C">
        <w:rPr>
          <w:rFonts w:ascii="Times New Roman" w:hAnsi="Times New Roman" w:cs="Times New Roman"/>
          <w:sz w:val="22"/>
          <w:szCs w:val="22"/>
        </w:rPr>
        <w:t>SN</w:t>
      </w:r>
    </w:p>
    <w:p w:rsidR="00DE6C6C" w:rsidRPr="0019648C" w:rsidRDefault="00D4122F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19648C">
        <w:rPr>
          <w:rFonts w:ascii="Times New Roman" w:hAnsi="Times New Roman" w:cs="Times New Roman"/>
          <w:sz w:val="22"/>
          <w:szCs w:val="22"/>
        </w:rPr>
        <w:t>d</w:t>
      </w:r>
      <w:r w:rsidR="00377A63" w:rsidRPr="0019648C">
        <w:rPr>
          <w:rFonts w:ascii="Times New Roman" w:hAnsi="Times New Roman" w:cs="Times New Roman"/>
          <w:sz w:val="22"/>
          <w:szCs w:val="22"/>
        </w:rPr>
        <w:t>)</w:t>
      </w:r>
      <w:r w:rsidR="00DE6C6C" w:rsidRPr="0019648C">
        <w:rPr>
          <w:rFonts w:ascii="Times New Roman" w:hAnsi="Times New Roman" w:cs="Times New Roman"/>
          <w:sz w:val="22"/>
          <w:szCs w:val="22"/>
        </w:rPr>
        <w:t xml:space="preserve"> katalogy v</w:t>
      </w:r>
      <w:r w:rsidR="00E60301" w:rsidRPr="0019648C">
        <w:rPr>
          <w:rFonts w:ascii="Times New Roman" w:hAnsi="Times New Roman" w:cs="Times New Roman"/>
          <w:sz w:val="22"/>
          <w:szCs w:val="22"/>
        </w:rPr>
        <w:t>ý</w:t>
      </w:r>
      <w:r w:rsidR="00DE6C6C" w:rsidRPr="0019648C">
        <w:rPr>
          <w:rFonts w:ascii="Times New Roman" w:hAnsi="Times New Roman" w:cs="Times New Roman"/>
          <w:sz w:val="22"/>
          <w:szCs w:val="22"/>
        </w:rPr>
        <w:t>robc</w:t>
      </w:r>
      <w:r w:rsidR="00E60301" w:rsidRPr="0019648C">
        <w:rPr>
          <w:rFonts w:ascii="Times New Roman" w:hAnsi="Times New Roman" w:cs="Times New Roman"/>
          <w:sz w:val="22"/>
          <w:szCs w:val="22"/>
        </w:rPr>
        <w:t>ů</w:t>
      </w:r>
    </w:p>
    <w:p w:rsidR="004927DE" w:rsidRPr="0019648C" w:rsidRDefault="004927DE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77A63" w:rsidRPr="0019648C" w:rsidRDefault="00377A63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45867" w:rsidRPr="00C208AB" w:rsidRDefault="00145867" w:rsidP="00B17C09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8AB">
        <w:rPr>
          <w:rFonts w:ascii="Times New Roman" w:hAnsi="Times New Roman" w:cs="Times New Roman"/>
          <w:b/>
          <w:sz w:val="28"/>
          <w:szCs w:val="28"/>
          <w:u w:val="single"/>
        </w:rPr>
        <w:t xml:space="preserve">2.00 - </w:t>
      </w:r>
      <w:r w:rsidR="009E7F1B">
        <w:rPr>
          <w:rFonts w:ascii="Times New Roman" w:hAnsi="Times New Roman" w:cs="Times New Roman"/>
          <w:b/>
          <w:sz w:val="28"/>
          <w:szCs w:val="28"/>
          <w:u w:val="single"/>
        </w:rPr>
        <w:t>Základní</w:t>
      </w:r>
      <w:r w:rsidRPr="00C208AB">
        <w:rPr>
          <w:rFonts w:ascii="Times New Roman" w:hAnsi="Times New Roman" w:cs="Times New Roman"/>
          <w:b/>
          <w:sz w:val="28"/>
          <w:szCs w:val="28"/>
          <w:u w:val="single"/>
        </w:rPr>
        <w:t xml:space="preserve"> technické údaje</w:t>
      </w:r>
    </w:p>
    <w:p w:rsidR="00145867" w:rsidRPr="008D4493" w:rsidRDefault="00145867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D4493" w:rsidRPr="008D4493" w:rsidRDefault="008D4493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8D4493">
        <w:rPr>
          <w:rFonts w:ascii="Times New Roman" w:hAnsi="Times New Roman" w:cs="Times New Roman"/>
          <w:b/>
          <w:sz w:val="22"/>
          <w:szCs w:val="22"/>
        </w:rPr>
        <w:t>2.01</w:t>
      </w:r>
      <w:r w:rsidRPr="008D4493">
        <w:rPr>
          <w:rFonts w:ascii="Times New Roman" w:hAnsi="Times New Roman" w:cs="Times New Roman"/>
          <w:sz w:val="22"/>
          <w:szCs w:val="22"/>
        </w:rPr>
        <w:t xml:space="preserve"> - Rozvodná soustava</w:t>
      </w:r>
    </w:p>
    <w:p w:rsidR="008D4493" w:rsidRPr="008D4493" w:rsidRDefault="008D4493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8D4493">
        <w:rPr>
          <w:rFonts w:ascii="Times New Roman" w:hAnsi="Times New Roman" w:cs="Times New Roman"/>
          <w:sz w:val="22"/>
          <w:szCs w:val="22"/>
        </w:rPr>
        <w:t>přívod – 3+PEN ~ 50Hz 400V TN-C</w:t>
      </w:r>
    </w:p>
    <w:p w:rsidR="008D4493" w:rsidRPr="008D4493" w:rsidRDefault="008D4493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8D4493">
        <w:rPr>
          <w:rFonts w:ascii="Times New Roman" w:hAnsi="Times New Roman" w:cs="Times New Roman"/>
          <w:sz w:val="22"/>
          <w:szCs w:val="22"/>
        </w:rPr>
        <w:t>vývody – 1NPE ~ 50Hz, 230V TN-S</w:t>
      </w:r>
    </w:p>
    <w:p w:rsidR="008D4493" w:rsidRPr="008D4493" w:rsidRDefault="008D4493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D4493" w:rsidRPr="008D4493" w:rsidRDefault="008D4493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8D4493">
        <w:rPr>
          <w:rFonts w:ascii="Times New Roman" w:hAnsi="Times New Roman" w:cs="Times New Roman"/>
          <w:b/>
          <w:sz w:val="22"/>
          <w:szCs w:val="22"/>
        </w:rPr>
        <w:t>2.02</w:t>
      </w:r>
      <w:r w:rsidRPr="008D4493">
        <w:rPr>
          <w:rFonts w:ascii="Times New Roman" w:hAnsi="Times New Roman" w:cs="Times New Roman"/>
          <w:sz w:val="22"/>
          <w:szCs w:val="22"/>
        </w:rPr>
        <w:t xml:space="preserve"> - Ochrana před úrazem elektrickým proudem dle ČSN 33 2000-4-41 ed.2 čl.</w:t>
      </w:r>
    </w:p>
    <w:p w:rsidR="008D4493" w:rsidRPr="008D4493" w:rsidRDefault="008D4493" w:rsidP="00B17C09">
      <w:pPr>
        <w:pStyle w:val="Standard"/>
        <w:rPr>
          <w:rFonts w:cs="Times New Roman"/>
          <w:sz w:val="22"/>
          <w:szCs w:val="22"/>
        </w:rPr>
      </w:pPr>
      <w:r w:rsidRPr="008D4493">
        <w:rPr>
          <w:rFonts w:cs="Times New Roman"/>
          <w:sz w:val="22"/>
          <w:szCs w:val="22"/>
        </w:rPr>
        <w:t>základní ochrana</w:t>
      </w:r>
      <w:r w:rsidRPr="008D4493">
        <w:rPr>
          <w:rFonts w:cs="Times New Roman"/>
          <w:sz w:val="22"/>
          <w:szCs w:val="22"/>
        </w:rPr>
        <w:tab/>
      </w:r>
      <w:r w:rsidRPr="008D4493">
        <w:rPr>
          <w:rFonts w:cs="Times New Roman"/>
          <w:sz w:val="22"/>
          <w:szCs w:val="22"/>
        </w:rPr>
        <w:tab/>
        <w:t>- 412.1 Ochrana izolací</w:t>
      </w:r>
    </w:p>
    <w:p w:rsidR="008D4493" w:rsidRPr="008D4493" w:rsidRDefault="008D4493" w:rsidP="00B17C09">
      <w:pPr>
        <w:pStyle w:val="Standard"/>
        <w:rPr>
          <w:rFonts w:cs="Times New Roman"/>
          <w:sz w:val="22"/>
          <w:szCs w:val="22"/>
        </w:rPr>
      </w:pPr>
      <w:r w:rsidRPr="008D4493">
        <w:rPr>
          <w:rFonts w:cs="Times New Roman"/>
          <w:sz w:val="22"/>
          <w:szCs w:val="22"/>
        </w:rPr>
        <w:t xml:space="preserve">(před dotykem živých částí) </w:t>
      </w:r>
      <w:r w:rsidRPr="008D4493">
        <w:rPr>
          <w:rFonts w:cs="Times New Roman"/>
          <w:sz w:val="22"/>
          <w:szCs w:val="22"/>
        </w:rPr>
        <w:tab/>
        <w:t>- 412.2. Ochrana kryty nebo přepážkami</w:t>
      </w:r>
    </w:p>
    <w:p w:rsidR="008D4493" w:rsidRPr="008D4493" w:rsidRDefault="008D4493" w:rsidP="00B17C09">
      <w:pPr>
        <w:pStyle w:val="Standard"/>
        <w:rPr>
          <w:rFonts w:cs="Times New Roman"/>
          <w:sz w:val="22"/>
          <w:szCs w:val="22"/>
        </w:rPr>
      </w:pPr>
      <w:r w:rsidRPr="008D4493">
        <w:rPr>
          <w:rFonts w:cs="Times New Roman"/>
          <w:sz w:val="22"/>
          <w:szCs w:val="22"/>
        </w:rPr>
        <w:t xml:space="preserve">ochrana při poruše </w:t>
      </w:r>
      <w:r w:rsidRPr="008D4493">
        <w:rPr>
          <w:rFonts w:cs="Times New Roman"/>
          <w:sz w:val="22"/>
          <w:szCs w:val="22"/>
        </w:rPr>
        <w:tab/>
      </w:r>
      <w:r w:rsidRPr="008D4493">
        <w:rPr>
          <w:rFonts w:cs="Times New Roman"/>
          <w:sz w:val="22"/>
          <w:szCs w:val="22"/>
        </w:rPr>
        <w:tab/>
        <w:t xml:space="preserve">- 413.1. Ochranné uzemnění a ochranné pospojování  </w:t>
      </w:r>
    </w:p>
    <w:p w:rsidR="008D4493" w:rsidRPr="008D4493" w:rsidRDefault="008D4493" w:rsidP="00B17C09">
      <w:pPr>
        <w:pStyle w:val="Standard"/>
        <w:rPr>
          <w:rFonts w:cs="Times New Roman"/>
          <w:sz w:val="22"/>
          <w:szCs w:val="22"/>
        </w:rPr>
      </w:pPr>
      <w:r w:rsidRPr="008D4493">
        <w:rPr>
          <w:rFonts w:cs="Times New Roman"/>
          <w:sz w:val="22"/>
          <w:szCs w:val="22"/>
        </w:rPr>
        <w:t xml:space="preserve">(před dotyk. </w:t>
      </w:r>
      <w:proofErr w:type="gramStart"/>
      <w:r w:rsidRPr="008D4493">
        <w:rPr>
          <w:rFonts w:cs="Times New Roman"/>
          <w:sz w:val="22"/>
          <w:szCs w:val="22"/>
        </w:rPr>
        <w:t>neživ</w:t>
      </w:r>
      <w:proofErr w:type="gramEnd"/>
      <w:r w:rsidRPr="008D4493">
        <w:rPr>
          <w:rFonts w:cs="Times New Roman"/>
          <w:sz w:val="22"/>
          <w:szCs w:val="22"/>
        </w:rPr>
        <w:t>. částí)</w:t>
      </w:r>
      <w:r w:rsidRPr="008D4493">
        <w:rPr>
          <w:rFonts w:cs="Times New Roman"/>
          <w:sz w:val="22"/>
          <w:szCs w:val="22"/>
        </w:rPr>
        <w:tab/>
        <w:t>- 413.1.2. Automatickým odpojením od zdroje v síti TN-C a TN-S</w:t>
      </w:r>
    </w:p>
    <w:p w:rsidR="008D4493" w:rsidRPr="008D4493" w:rsidRDefault="008D4493" w:rsidP="00B17C09">
      <w:pPr>
        <w:pStyle w:val="Standard"/>
        <w:rPr>
          <w:rFonts w:cs="Times New Roman"/>
          <w:sz w:val="22"/>
          <w:szCs w:val="22"/>
        </w:rPr>
      </w:pPr>
      <w:r w:rsidRPr="008D4493">
        <w:rPr>
          <w:rFonts w:cs="Times New Roman"/>
          <w:sz w:val="22"/>
          <w:szCs w:val="22"/>
        </w:rPr>
        <w:t xml:space="preserve">doplňková ochrana </w:t>
      </w:r>
      <w:r w:rsidRPr="008D4493">
        <w:rPr>
          <w:rFonts w:cs="Times New Roman"/>
          <w:sz w:val="22"/>
          <w:szCs w:val="22"/>
        </w:rPr>
        <w:tab/>
      </w:r>
      <w:r w:rsidRPr="008D4493">
        <w:rPr>
          <w:rFonts w:cs="Times New Roman"/>
          <w:sz w:val="22"/>
          <w:szCs w:val="22"/>
        </w:rPr>
        <w:tab/>
        <w:t xml:space="preserve">- 415.1. Proudovými chrániči   </w:t>
      </w:r>
    </w:p>
    <w:p w:rsidR="008D4493" w:rsidRPr="008D4493" w:rsidRDefault="008D4493" w:rsidP="00B17C09">
      <w:pPr>
        <w:pStyle w:val="Standard"/>
        <w:rPr>
          <w:rFonts w:cs="Times New Roman"/>
          <w:sz w:val="22"/>
          <w:szCs w:val="22"/>
        </w:rPr>
      </w:pPr>
      <w:r w:rsidRPr="008D4493">
        <w:rPr>
          <w:rFonts w:cs="Times New Roman"/>
          <w:b/>
          <w:sz w:val="22"/>
          <w:szCs w:val="22"/>
        </w:rPr>
        <w:t xml:space="preserve">                                </w:t>
      </w:r>
      <w:r w:rsidRPr="008D4493">
        <w:rPr>
          <w:rFonts w:cs="Times New Roman"/>
          <w:b/>
          <w:sz w:val="22"/>
          <w:szCs w:val="22"/>
        </w:rPr>
        <w:tab/>
      </w:r>
      <w:r w:rsidRPr="008D4493">
        <w:rPr>
          <w:rFonts w:cs="Times New Roman"/>
          <w:b/>
          <w:sz w:val="22"/>
          <w:szCs w:val="22"/>
        </w:rPr>
        <w:tab/>
      </w:r>
      <w:r w:rsidRPr="008D4493">
        <w:rPr>
          <w:rFonts w:cs="Times New Roman"/>
          <w:sz w:val="22"/>
          <w:szCs w:val="22"/>
        </w:rPr>
        <w:t>- 415.2. Ochranné doplňující pospojování</w:t>
      </w:r>
    </w:p>
    <w:p w:rsidR="008D4493" w:rsidRPr="008D4493" w:rsidRDefault="008D4493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D4493" w:rsidRPr="00A862AE" w:rsidRDefault="008D4493" w:rsidP="00B17C09">
      <w:pPr>
        <w:pStyle w:val="Standard"/>
        <w:rPr>
          <w:rFonts w:cs="Times New Roman"/>
          <w:color w:val="auto"/>
          <w:sz w:val="22"/>
          <w:szCs w:val="22"/>
        </w:rPr>
      </w:pPr>
      <w:r w:rsidRPr="00A862AE">
        <w:rPr>
          <w:rFonts w:cs="Times New Roman"/>
          <w:b/>
          <w:sz w:val="22"/>
          <w:szCs w:val="22"/>
        </w:rPr>
        <w:t>2.03</w:t>
      </w:r>
      <w:r w:rsidRPr="00A862AE">
        <w:rPr>
          <w:rFonts w:cs="Times New Roman"/>
          <w:sz w:val="22"/>
          <w:szCs w:val="22"/>
        </w:rPr>
        <w:t xml:space="preserve"> - </w:t>
      </w:r>
      <w:r w:rsidRPr="00A862AE">
        <w:rPr>
          <w:rFonts w:cs="Times New Roman"/>
          <w:color w:val="auto"/>
          <w:sz w:val="22"/>
          <w:szCs w:val="22"/>
        </w:rPr>
        <w:t>Stanovení vnějších vlivů dle ČSN 33 2000-5-51 ed.3</w:t>
      </w:r>
    </w:p>
    <w:p w:rsidR="0036358B" w:rsidRPr="00F0529D" w:rsidRDefault="0036358B" w:rsidP="0036358B">
      <w:pPr>
        <w:pStyle w:val="Standard"/>
        <w:jc w:val="both"/>
        <w:rPr>
          <w:rFonts w:cs="Times New Roman"/>
          <w:color w:val="auto"/>
        </w:rPr>
      </w:pPr>
      <w:r w:rsidRPr="00F0529D">
        <w:rPr>
          <w:rFonts w:cs="Times New Roman"/>
          <w:color w:val="auto"/>
        </w:rPr>
        <w:t xml:space="preserve">prostředí uvnitř objektu mimo koupelen -  AA5, AB5, </w:t>
      </w:r>
      <w:r>
        <w:rPr>
          <w:rFonts w:cs="Times New Roman"/>
          <w:color w:val="auto"/>
        </w:rPr>
        <w:t xml:space="preserve">AC1, AD1, AE1, AF1, AG1, AH1, AK1,AL1, AM1, </w:t>
      </w:r>
      <w:r w:rsidRPr="00F0529D">
        <w:rPr>
          <w:rFonts w:cs="Times New Roman"/>
          <w:color w:val="auto"/>
        </w:rPr>
        <w:t>B</w:t>
      </w:r>
      <w:r>
        <w:rPr>
          <w:rFonts w:cs="Times New Roman"/>
          <w:color w:val="auto"/>
        </w:rPr>
        <w:t>A</w:t>
      </w:r>
      <w:r w:rsidRPr="00F0529D">
        <w:rPr>
          <w:rFonts w:cs="Times New Roman"/>
          <w:color w:val="auto"/>
        </w:rPr>
        <w:t xml:space="preserve">1, BC1, </w:t>
      </w:r>
      <w:r>
        <w:rPr>
          <w:rFonts w:cs="Times New Roman"/>
          <w:color w:val="auto"/>
        </w:rPr>
        <w:t xml:space="preserve">BD1, BE1, </w:t>
      </w:r>
      <w:r w:rsidRPr="00F0529D">
        <w:rPr>
          <w:rFonts w:cs="Times New Roman"/>
          <w:color w:val="auto"/>
        </w:rPr>
        <w:t>CA1, CB1 prostory normální</w:t>
      </w:r>
    </w:p>
    <w:p w:rsidR="0036358B" w:rsidRPr="00B739BF" w:rsidRDefault="0036358B" w:rsidP="0036358B">
      <w:pPr>
        <w:pStyle w:val="Standard"/>
        <w:rPr>
          <w:rFonts w:cs="Times New Roman"/>
          <w:color w:val="auto"/>
        </w:rPr>
      </w:pPr>
      <w:r w:rsidRPr="00B739BF">
        <w:rPr>
          <w:rFonts w:cs="Times New Roman"/>
          <w:color w:val="auto"/>
        </w:rPr>
        <w:t>K ostatním vlivům bylo přihlédnuto a tyto nemají podstatný vliv na provedení elektroinstalace.</w:t>
      </w:r>
    </w:p>
    <w:p w:rsidR="0036358B" w:rsidRPr="00B739BF" w:rsidRDefault="0036358B" w:rsidP="0036358B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739BF">
        <w:rPr>
          <w:rFonts w:ascii="Times New Roman" w:hAnsi="Times New Roman" w:cs="Times New Roman"/>
          <w:sz w:val="24"/>
          <w:szCs w:val="24"/>
        </w:rPr>
        <w:t>V koupelně stanoveny zóny dle ČSN 332000-7-701 ed.2</w:t>
      </w:r>
    </w:p>
    <w:p w:rsidR="008D4493" w:rsidRPr="008D4493" w:rsidRDefault="008D4493" w:rsidP="00B17C09">
      <w:pPr>
        <w:pStyle w:val="Standard"/>
        <w:rPr>
          <w:rFonts w:cs="Times New Roman"/>
          <w:b/>
          <w:sz w:val="22"/>
          <w:szCs w:val="22"/>
        </w:rPr>
      </w:pPr>
    </w:p>
    <w:p w:rsidR="008D4493" w:rsidRPr="009971AB" w:rsidRDefault="008D4493" w:rsidP="00B17C09">
      <w:pPr>
        <w:pStyle w:val="Standard"/>
        <w:rPr>
          <w:rFonts w:cs="Times New Roman"/>
          <w:sz w:val="22"/>
          <w:szCs w:val="22"/>
        </w:rPr>
      </w:pPr>
      <w:r w:rsidRPr="009971AB">
        <w:rPr>
          <w:rFonts w:cs="Times New Roman"/>
          <w:b/>
          <w:sz w:val="22"/>
          <w:szCs w:val="22"/>
        </w:rPr>
        <w:t xml:space="preserve">2.04 – </w:t>
      </w:r>
      <w:r w:rsidRPr="009971AB">
        <w:rPr>
          <w:rFonts w:cs="Times New Roman"/>
          <w:sz w:val="22"/>
          <w:szCs w:val="22"/>
        </w:rPr>
        <w:t>Energetická bilance:</w:t>
      </w:r>
    </w:p>
    <w:p w:rsidR="008D4493" w:rsidRPr="009971AB" w:rsidRDefault="0036358B" w:rsidP="00B17C09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9971AB">
        <w:rPr>
          <w:rFonts w:ascii="Times New Roman" w:hAnsi="Times New Roman" w:cs="Times New Roman"/>
          <w:sz w:val="22"/>
          <w:szCs w:val="22"/>
        </w:rPr>
        <w:t>Městský úřad</w:t>
      </w:r>
      <w:r w:rsidR="008D4493" w:rsidRPr="009971AB">
        <w:rPr>
          <w:rFonts w:ascii="Times New Roman" w:hAnsi="Times New Roman" w:cs="Times New Roman"/>
          <w:sz w:val="22"/>
          <w:szCs w:val="22"/>
        </w:rPr>
        <w:t xml:space="preserve"> je z hlediska nově instalovaných spotřebičů elektrizován podle ČSN 332130 ed.2 . a je zařazen do 3. stupně zabezpečení dodávky el. </w:t>
      </w:r>
      <w:proofErr w:type="gramStart"/>
      <w:r w:rsidR="008D4493" w:rsidRPr="009971AB">
        <w:rPr>
          <w:rFonts w:ascii="Times New Roman" w:hAnsi="Times New Roman" w:cs="Times New Roman"/>
          <w:sz w:val="22"/>
          <w:szCs w:val="22"/>
        </w:rPr>
        <w:t>energie</w:t>
      </w:r>
      <w:proofErr w:type="gramEnd"/>
      <w:r w:rsidR="008D4493" w:rsidRPr="009971AB">
        <w:rPr>
          <w:rFonts w:ascii="Times New Roman" w:hAnsi="Times New Roman" w:cs="Times New Roman"/>
          <w:sz w:val="22"/>
          <w:szCs w:val="22"/>
        </w:rPr>
        <w:t xml:space="preserve"> dle ČSN 34 1610.</w:t>
      </w:r>
    </w:p>
    <w:p w:rsidR="008D4493" w:rsidRPr="009971AB" w:rsidRDefault="0036358B" w:rsidP="00B17C09">
      <w:pPr>
        <w:pStyle w:val="Standard"/>
        <w:rPr>
          <w:rFonts w:cs="Times New Roman"/>
          <w:color w:val="auto"/>
          <w:sz w:val="22"/>
          <w:szCs w:val="22"/>
        </w:rPr>
      </w:pPr>
      <w:r w:rsidRPr="009971AB">
        <w:rPr>
          <w:rFonts w:cs="Times New Roman"/>
          <w:color w:val="auto"/>
          <w:sz w:val="22"/>
          <w:szCs w:val="22"/>
        </w:rPr>
        <w:t xml:space="preserve">Celkový nově instalovaný </w:t>
      </w:r>
      <w:r w:rsidR="008D4493" w:rsidRPr="009971AB">
        <w:rPr>
          <w:rFonts w:cs="Times New Roman"/>
          <w:color w:val="auto"/>
          <w:sz w:val="22"/>
          <w:szCs w:val="22"/>
        </w:rPr>
        <w:t xml:space="preserve">příkon </w:t>
      </w:r>
      <w:proofErr w:type="spellStart"/>
      <w:r w:rsidR="008D4493" w:rsidRPr="009971AB">
        <w:rPr>
          <w:rFonts w:cs="Times New Roman"/>
          <w:b/>
          <w:color w:val="auto"/>
          <w:sz w:val="22"/>
          <w:szCs w:val="22"/>
        </w:rPr>
        <w:t>Pi</w:t>
      </w:r>
      <w:proofErr w:type="spellEnd"/>
      <w:r w:rsidR="008D4493" w:rsidRPr="009971AB">
        <w:rPr>
          <w:rFonts w:cs="Times New Roman"/>
          <w:color w:val="auto"/>
          <w:sz w:val="22"/>
          <w:szCs w:val="22"/>
        </w:rPr>
        <w:t xml:space="preserve"> objektu:</w:t>
      </w:r>
      <w:r w:rsidR="008D4493" w:rsidRPr="009971AB">
        <w:rPr>
          <w:rFonts w:cs="Times New Roman"/>
          <w:color w:val="auto"/>
          <w:sz w:val="22"/>
          <w:szCs w:val="22"/>
        </w:rPr>
        <w:tab/>
      </w:r>
      <w:r w:rsidR="00C3195B">
        <w:rPr>
          <w:rFonts w:cs="Times New Roman"/>
          <w:color w:val="auto"/>
          <w:sz w:val="22"/>
          <w:szCs w:val="22"/>
        </w:rPr>
        <w:t>k</w:t>
      </w:r>
      <w:r w:rsidR="009971AB" w:rsidRPr="009971AB">
        <w:rPr>
          <w:rFonts w:cs="Times New Roman"/>
          <w:color w:val="auto"/>
          <w:sz w:val="22"/>
          <w:szCs w:val="22"/>
        </w:rPr>
        <w:t>abina 2.07</w:t>
      </w:r>
      <w:r w:rsidR="009971AB" w:rsidRPr="009971AB">
        <w:rPr>
          <w:rFonts w:cs="Times New Roman"/>
          <w:color w:val="auto"/>
          <w:sz w:val="22"/>
          <w:szCs w:val="22"/>
        </w:rPr>
        <w:tab/>
      </w:r>
      <w:r w:rsidR="008D4493" w:rsidRPr="009971AB">
        <w:rPr>
          <w:rFonts w:cs="Times New Roman"/>
          <w:color w:val="auto"/>
          <w:sz w:val="22"/>
          <w:szCs w:val="22"/>
        </w:rPr>
        <w:tab/>
      </w:r>
      <w:r w:rsidR="008D4493" w:rsidRPr="009971AB">
        <w:rPr>
          <w:rFonts w:cs="Times New Roman"/>
          <w:color w:val="auto"/>
          <w:sz w:val="22"/>
          <w:szCs w:val="22"/>
        </w:rPr>
        <w:tab/>
      </w:r>
      <w:r w:rsidR="008D4493" w:rsidRPr="009971AB">
        <w:rPr>
          <w:rFonts w:cs="Times New Roman"/>
          <w:color w:val="auto"/>
          <w:sz w:val="22"/>
          <w:szCs w:val="22"/>
        </w:rPr>
        <w:tab/>
      </w:r>
      <w:r w:rsidR="003E7326" w:rsidRPr="009971AB">
        <w:rPr>
          <w:rFonts w:cs="Times New Roman"/>
          <w:color w:val="auto"/>
          <w:sz w:val="22"/>
          <w:szCs w:val="22"/>
        </w:rPr>
        <w:t xml:space="preserve">  </w:t>
      </w:r>
      <w:r w:rsidR="009971AB" w:rsidRPr="009971AB">
        <w:rPr>
          <w:rFonts w:cs="Times New Roman"/>
          <w:color w:val="auto"/>
          <w:sz w:val="22"/>
          <w:szCs w:val="22"/>
        </w:rPr>
        <w:t>4</w:t>
      </w:r>
      <w:r w:rsidR="008D4493" w:rsidRPr="009971AB">
        <w:rPr>
          <w:rFonts w:cs="Times New Roman"/>
          <w:color w:val="auto"/>
          <w:sz w:val="22"/>
          <w:szCs w:val="22"/>
        </w:rPr>
        <w:t>,</w:t>
      </w:r>
      <w:r w:rsidR="009971AB" w:rsidRPr="009971AB">
        <w:rPr>
          <w:rFonts w:cs="Times New Roman"/>
          <w:color w:val="auto"/>
          <w:sz w:val="22"/>
          <w:szCs w:val="22"/>
        </w:rPr>
        <w:t>2</w:t>
      </w:r>
      <w:r w:rsidR="008D4493" w:rsidRPr="009971AB">
        <w:rPr>
          <w:rFonts w:cs="Times New Roman"/>
          <w:color w:val="auto"/>
          <w:sz w:val="22"/>
          <w:szCs w:val="22"/>
        </w:rPr>
        <w:t>kW</w:t>
      </w:r>
    </w:p>
    <w:p w:rsidR="008D4493" w:rsidRPr="009971AB" w:rsidRDefault="009971AB" w:rsidP="00B17C09">
      <w:pPr>
        <w:pStyle w:val="Standard"/>
        <w:ind w:left="3540" w:firstLine="708"/>
        <w:rPr>
          <w:rFonts w:cs="Times New Roman"/>
          <w:color w:val="auto"/>
          <w:sz w:val="22"/>
          <w:szCs w:val="22"/>
        </w:rPr>
      </w:pPr>
      <w:r w:rsidRPr="009971AB">
        <w:rPr>
          <w:rFonts w:cs="Times New Roman"/>
          <w:color w:val="auto"/>
          <w:sz w:val="22"/>
          <w:szCs w:val="22"/>
        </w:rPr>
        <w:t>kabina 2.14</w:t>
      </w:r>
      <w:r w:rsidRPr="009971AB">
        <w:rPr>
          <w:rFonts w:cs="Times New Roman"/>
          <w:color w:val="auto"/>
          <w:sz w:val="22"/>
          <w:szCs w:val="22"/>
        </w:rPr>
        <w:tab/>
      </w:r>
      <w:r w:rsidRPr="009971AB">
        <w:rPr>
          <w:rFonts w:cs="Times New Roman"/>
          <w:color w:val="auto"/>
          <w:sz w:val="22"/>
          <w:szCs w:val="22"/>
        </w:rPr>
        <w:tab/>
      </w:r>
      <w:r w:rsidRPr="009971AB">
        <w:rPr>
          <w:rFonts w:cs="Times New Roman"/>
          <w:color w:val="auto"/>
          <w:sz w:val="22"/>
          <w:szCs w:val="22"/>
        </w:rPr>
        <w:tab/>
      </w:r>
      <w:r w:rsidRPr="009971AB">
        <w:rPr>
          <w:rFonts w:cs="Times New Roman"/>
          <w:color w:val="auto"/>
          <w:sz w:val="22"/>
          <w:szCs w:val="22"/>
        </w:rPr>
        <w:tab/>
        <w:t xml:space="preserve">  4,2kW </w:t>
      </w:r>
    </w:p>
    <w:p w:rsidR="009971AB" w:rsidRPr="002A0B76" w:rsidRDefault="009971AB" w:rsidP="009971AB">
      <w:pPr>
        <w:pStyle w:val="Standard"/>
        <w:ind w:left="3540" w:firstLine="708"/>
        <w:rPr>
          <w:rFonts w:cs="Times New Roman"/>
          <w:color w:val="auto"/>
          <w:sz w:val="22"/>
          <w:szCs w:val="22"/>
          <w:u w:val="single"/>
        </w:rPr>
      </w:pPr>
      <w:r w:rsidRPr="002A0B76">
        <w:rPr>
          <w:rFonts w:cs="Times New Roman"/>
          <w:color w:val="auto"/>
          <w:sz w:val="22"/>
          <w:szCs w:val="22"/>
          <w:u w:val="single"/>
        </w:rPr>
        <w:t>kabina 2.15</w:t>
      </w:r>
      <w:r w:rsidRPr="002A0B76">
        <w:rPr>
          <w:rFonts w:cs="Times New Roman"/>
          <w:color w:val="auto"/>
          <w:sz w:val="22"/>
          <w:szCs w:val="22"/>
          <w:u w:val="single"/>
        </w:rPr>
        <w:tab/>
      </w:r>
      <w:r w:rsidRPr="002A0B76">
        <w:rPr>
          <w:rFonts w:cs="Times New Roman"/>
          <w:color w:val="auto"/>
          <w:sz w:val="22"/>
          <w:szCs w:val="22"/>
          <w:u w:val="single"/>
        </w:rPr>
        <w:tab/>
      </w:r>
      <w:r w:rsidRPr="002A0B76">
        <w:rPr>
          <w:rFonts w:cs="Times New Roman"/>
          <w:color w:val="auto"/>
          <w:sz w:val="22"/>
          <w:szCs w:val="22"/>
          <w:u w:val="single"/>
        </w:rPr>
        <w:tab/>
      </w:r>
      <w:r w:rsidRPr="002A0B76">
        <w:rPr>
          <w:rFonts w:cs="Times New Roman"/>
          <w:color w:val="auto"/>
          <w:sz w:val="22"/>
          <w:szCs w:val="22"/>
          <w:u w:val="single"/>
        </w:rPr>
        <w:tab/>
        <w:t xml:space="preserve">  4,2kW </w:t>
      </w:r>
    </w:p>
    <w:p w:rsidR="008D4493" w:rsidRPr="009971AB" w:rsidRDefault="008D4493" w:rsidP="00B17C09">
      <w:pPr>
        <w:pStyle w:val="Standard"/>
        <w:rPr>
          <w:rFonts w:cs="Times New Roman"/>
          <w:color w:val="auto"/>
          <w:sz w:val="22"/>
          <w:szCs w:val="22"/>
        </w:rPr>
      </w:pPr>
      <w:r w:rsidRPr="009971AB">
        <w:rPr>
          <w:rFonts w:cs="Times New Roman"/>
          <w:color w:val="auto"/>
          <w:sz w:val="22"/>
          <w:szCs w:val="22"/>
        </w:rPr>
        <w:t xml:space="preserve">                                    </w:t>
      </w:r>
      <w:r w:rsidRPr="009971AB">
        <w:rPr>
          <w:rFonts w:cs="Times New Roman"/>
          <w:color w:val="auto"/>
          <w:sz w:val="22"/>
          <w:szCs w:val="22"/>
        </w:rPr>
        <w:tab/>
      </w:r>
      <w:r w:rsidRPr="009971AB">
        <w:rPr>
          <w:rFonts w:cs="Times New Roman"/>
          <w:color w:val="auto"/>
          <w:sz w:val="22"/>
          <w:szCs w:val="22"/>
        </w:rPr>
        <w:tab/>
      </w:r>
      <w:r w:rsidRPr="009971AB">
        <w:rPr>
          <w:rFonts w:cs="Times New Roman"/>
          <w:color w:val="auto"/>
          <w:sz w:val="22"/>
          <w:szCs w:val="22"/>
        </w:rPr>
        <w:tab/>
      </w:r>
      <w:r w:rsidR="00A17A6B" w:rsidRPr="009971AB">
        <w:rPr>
          <w:rFonts w:cs="Times New Roman"/>
          <w:color w:val="auto"/>
          <w:sz w:val="22"/>
          <w:szCs w:val="22"/>
        </w:rPr>
        <w:tab/>
      </w:r>
      <w:r w:rsidRPr="009971AB">
        <w:rPr>
          <w:rFonts w:cs="Times New Roman"/>
          <w:color w:val="auto"/>
          <w:sz w:val="22"/>
          <w:szCs w:val="22"/>
        </w:rPr>
        <w:t xml:space="preserve">celkem </w:t>
      </w:r>
      <w:proofErr w:type="spellStart"/>
      <w:r w:rsidRPr="009971AB">
        <w:rPr>
          <w:rFonts w:cs="Times New Roman"/>
          <w:color w:val="auto"/>
          <w:sz w:val="22"/>
          <w:szCs w:val="22"/>
        </w:rPr>
        <w:t>Pi</w:t>
      </w:r>
      <w:proofErr w:type="spellEnd"/>
      <w:r w:rsidRPr="009971AB">
        <w:rPr>
          <w:rFonts w:cs="Times New Roman"/>
          <w:color w:val="auto"/>
          <w:sz w:val="22"/>
          <w:szCs w:val="22"/>
        </w:rPr>
        <w:tab/>
      </w:r>
      <w:r w:rsidRPr="009971AB">
        <w:rPr>
          <w:rFonts w:cs="Times New Roman"/>
          <w:color w:val="auto"/>
          <w:sz w:val="22"/>
          <w:szCs w:val="22"/>
        </w:rPr>
        <w:tab/>
      </w:r>
      <w:r w:rsidRPr="009971AB">
        <w:rPr>
          <w:rFonts w:cs="Times New Roman"/>
          <w:color w:val="auto"/>
          <w:sz w:val="22"/>
          <w:szCs w:val="22"/>
        </w:rPr>
        <w:tab/>
      </w:r>
      <w:r w:rsidR="003E7326" w:rsidRPr="009971AB">
        <w:rPr>
          <w:rFonts w:cs="Times New Roman"/>
          <w:color w:val="auto"/>
          <w:sz w:val="22"/>
          <w:szCs w:val="22"/>
        </w:rPr>
        <w:tab/>
      </w:r>
      <w:r w:rsidR="00C3195B">
        <w:rPr>
          <w:rFonts w:cs="Times New Roman"/>
          <w:color w:val="auto"/>
          <w:sz w:val="22"/>
          <w:szCs w:val="22"/>
        </w:rPr>
        <w:t>1</w:t>
      </w:r>
      <w:r w:rsidR="002A0B76">
        <w:rPr>
          <w:rFonts w:cs="Times New Roman"/>
          <w:color w:val="auto"/>
          <w:sz w:val="22"/>
          <w:szCs w:val="22"/>
        </w:rPr>
        <w:t>2</w:t>
      </w:r>
      <w:r w:rsidRPr="009971AB">
        <w:rPr>
          <w:rFonts w:cs="Times New Roman"/>
          <w:color w:val="auto"/>
          <w:sz w:val="22"/>
          <w:szCs w:val="22"/>
        </w:rPr>
        <w:t>,</w:t>
      </w:r>
      <w:r w:rsidR="002A0B76">
        <w:rPr>
          <w:rFonts w:cs="Times New Roman"/>
          <w:color w:val="auto"/>
          <w:sz w:val="22"/>
          <w:szCs w:val="22"/>
        </w:rPr>
        <w:t>6</w:t>
      </w:r>
      <w:r w:rsidRPr="009971AB">
        <w:rPr>
          <w:rFonts w:cs="Times New Roman"/>
          <w:color w:val="auto"/>
          <w:sz w:val="22"/>
          <w:szCs w:val="22"/>
        </w:rPr>
        <w:t>kW</w:t>
      </w:r>
    </w:p>
    <w:p w:rsidR="008D4493" w:rsidRPr="009971AB" w:rsidRDefault="008D4493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9971AB">
        <w:rPr>
          <w:rFonts w:ascii="Times New Roman" w:hAnsi="Times New Roman" w:cs="Times New Roman"/>
          <w:sz w:val="22"/>
          <w:szCs w:val="22"/>
        </w:rPr>
        <w:t xml:space="preserve">součinitel náročnosti </w:t>
      </w:r>
      <w:r w:rsidRPr="009971AB">
        <w:rPr>
          <w:rFonts w:ascii="Times New Roman" w:hAnsi="Times New Roman" w:cs="Times New Roman"/>
          <w:b/>
          <w:sz w:val="22"/>
          <w:szCs w:val="22"/>
        </w:rPr>
        <w:t>β</w:t>
      </w:r>
      <w:r w:rsidRPr="009971AB">
        <w:rPr>
          <w:rFonts w:ascii="Times New Roman" w:hAnsi="Times New Roman" w:cs="Times New Roman"/>
          <w:sz w:val="22"/>
          <w:szCs w:val="22"/>
        </w:rPr>
        <w:tab/>
      </w:r>
      <w:r w:rsidRPr="009971AB">
        <w:rPr>
          <w:rFonts w:ascii="Times New Roman" w:hAnsi="Times New Roman" w:cs="Times New Roman"/>
          <w:sz w:val="22"/>
          <w:szCs w:val="22"/>
        </w:rPr>
        <w:tab/>
      </w:r>
      <w:r w:rsidRPr="009971AB">
        <w:rPr>
          <w:rFonts w:ascii="Times New Roman" w:hAnsi="Times New Roman" w:cs="Times New Roman"/>
          <w:sz w:val="22"/>
          <w:szCs w:val="22"/>
        </w:rPr>
        <w:tab/>
      </w:r>
      <w:r w:rsidRPr="009971AB">
        <w:rPr>
          <w:rFonts w:ascii="Times New Roman" w:hAnsi="Times New Roman" w:cs="Times New Roman"/>
          <w:sz w:val="22"/>
          <w:szCs w:val="22"/>
        </w:rPr>
        <w:tab/>
      </w:r>
      <w:r w:rsidRPr="009971AB">
        <w:rPr>
          <w:rFonts w:ascii="Times New Roman" w:hAnsi="Times New Roman" w:cs="Times New Roman"/>
          <w:sz w:val="22"/>
          <w:szCs w:val="22"/>
        </w:rPr>
        <w:tab/>
      </w:r>
      <w:r w:rsidRPr="009971AB">
        <w:rPr>
          <w:rFonts w:ascii="Times New Roman" w:hAnsi="Times New Roman" w:cs="Times New Roman"/>
          <w:sz w:val="22"/>
          <w:szCs w:val="22"/>
        </w:rPr>
        <w:tab/>
      </w:r>
      <w:r w:rsidRPr="009971AB">
        <w:rPr>
          <w:rFonts w:ascii="Times New Roman" w:hAnsi="Times New Roman" w:cs="Times New Roman"/>
          <w:sz w:val="22"/>
          <w:szCs w:val="22"/>
        </w:rPr>
        <w:tab/>
      </w:r>
      <w:r w:rsidRPr="009971AB">
        <w:rPr>
          <w:rFonts w:ascii="Times New Roman" w:hAnsi="Times New Roman" w:cs="Times New Roman"/>
          <w:sz w:val="22"/>
          <w:szCs w:val="22"/>
        </w:rPr>
        <w:tab/>
      </w:r>
      <w:r w:rsidR="003E7326" w:rsidRPr="009971AB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9971AB">
        <w:rPr>
          <w:rFonts w:ascii="Times New Roman" w:hAnsi="Times New Roman" w:cs="Times New Roman"/>
          <w:sz w:val="22"/>
          <w:szCs w:val="22"/>
        </w:rPr>
        <w:t>0,</w:t>
      </w:r>
      <w:r w:rsidR="009971AB" w:rsidRPr="009971AB">
        <w:rPr>
          <w:rFonts w:ascii="Times New Roman" w:hAnsi="Times New Roman" w:cs="Times New Roman"/>
          <w:sz w:val="22"/>
          <w:szCs w:val="22"/>
        </w:rPr>
        <w:t>5</w:t>
      </w:r>
    </w:p>
    <w:p w:rsidR="008D4493" w:rsidRPr="009971AB" w:rsidRDefault="008D4493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9971AB">
        <w:rPr>
          <w:rFonts w:ascii="Times New Roman" w:hAnsi="Times New Roman" w:cs="Times New Roman"/>
          <w:sz w:val="22"/>
          <w:szCs w:val="22"/>
        </w:rPr>
        <w:t xml:space="preserve">soudový příkon </w:t>
      </w:r>
      <w:proofErr w:type="spellStart"/>
      <w:r w:rsidRPr="009971AB">
        <w:rPr>
          <w:rFonts w:ascii="Times New Roman" w:hAnsi="Times New Roman" w:cs="Times New Roman"/>
          <w:b/>
          <w:sz w:val="22"/>
          <w:szCs w:val="22"/>
        </w:rPr>
        <w:t>Pp</w:t>
      </w:r>
      <w:proofErr w:type="spellEnd"/>
      <w:r w:rsidR="005A7DC9" w:rsidRPr="009971AB">
        <w:rPr>
          <w:rFonts w:ascii="Times New Roman" w:hAnsi="Times New Roman" w:cs="Times New Roman"/>
          <w:sz w:val="22"/>
          <w:szCs w:val="22"/>
        </w:rPr>
        <w:t>:</w:t>
      </w:r>
      <w:r w:rsidR="005A7DC9" w:rsidRPr="009971AB">
        <w:rPr>
          <w:rFonts w:ascii="Times New Roman" w:hAnsi="Times New Roman" w:cs="Times New Roman"/>
          <w:sz w:val="22"/>
          <w:szCs w:val="22"/>
        </w:rPr>
        <w:tab/>
      </w:r>
      <w:r w:rsidR="005A7DC9" w:rsidRPr="009971AB">
        <w:rPr>
          <w:rFonts w:ascii="Times New Roman" w:hAnsi="Times New Roman" w:cs="Times New Roman"/>
          <w:sz w:val="22"/>
          <w:szCs w:val="22"/>
        </w:rPr>
        <w:tab/>
      </w:r>
      <w:r w:rsidR="005A7DC9" w:rsidRPr="009971AB">
        <w:rPr>
          <w:rFonts w:ascii="Times New Roman" w:hAnsi="Times New Roman" w:cs="Times New Roman"/>
          <w:sz w:val="22"/>
          <w:szCs w:val="22"/>
        </w:rPr>
        <w:tab/>
      </w:r>
      <w:r w:rsidR="005A7DC9" w:rsidRPr="009971AB">
        <w:rPr>
          <w:rFonts w:ascii="Times New Roman" w:hAnsi="Times New Roman" w:cs="Times New Roman"/>
          <w:sz w:val="22"/>
          <w:szCs w:val="22"/>
        </w:rPr>
        <w:tab/>
      </w:r>
      <w:r w:rsidR="005A7DC9" w:rsidRPr="009971AB">
        <w:rPr>
          <w:rFonts w:ascii="Times New Roman" w:hAnsi="Times New Roman" w:cs="Times New Roman"/>
          <w:sz w:val="22"/>
          <w:szCs w:val="22"/>
        </w:rPr>
        <w:tab/>
      </w:r>
      <w:r w:rsidR="005A7DC9" w:rsidRPr="009971AB">
        <w:rPr>
          <w:rFonts w:ascii="Times New Roman" w:hAnsi="Times New Roman" w:cs="Times New Roman"/>
          <w:sz w:val="22"/>
          <w:szCs w:val="22"/>
        </w:rPr>
        <w:tab/>
      </w:r>
      <w:r w:rsidR="005A7DC9" w:rsidRPr="009971AB">
        <w:rPr>
          <w:rFonts w:ascii="Times New Roman" w:hAnsi="Times New Roman" w:cs="Times New Roman"/>
          <w:sz w:val="22"/>
          <w:szCs w:val="22"/>
        </w:rPr>
        <w:tab/>
      </w:r>
      <w:r w:rsidR="005A7DC9" w:rsidRPr="009971AB">
        <w:rPr>
          <w:rFonts w:ascii="Times New Roman" w:hAnsi="Times New Roman" w:cs="Times New Roman"/>
          <w:sz w:val="22"/>
          <w:szCs w:val="22"/>
        </w:rPr>
        <w:tab/>
      </w:r>
      <w:r w:rsidR="005A7DC9" w:rsidRPr="009971AB">
        <w:rPr>
          <w:rFonts w:ascii="Times New Roman" w:hAnsi="Times New Roman" w:cs="Times New Roman"/>
          <w:sz w:val="22"/>
          <w:szCs w:val="22"/>
        </w:rPr>
        <w:tab/>
      </w:r>
      <w:r w:rsidR="00C3195B">
        <w:rPr>
          <w:rFonts w:ascii="Times New Roman" w:hAnsi="Times New Roman" w:cs="Times New Roman"/>
          <w:sz w:val="22"/>
          <w:szCs w:val="22"/>
        </w:rPr>
        <w:t xml:space="preserve">   </w:t>
      </w:r>
      <w:r w:rsidR="002A0B76">
        <w:rPr>
          <w:rFonts w:ascii="Times New Roman" w:hAnsi="Times New Roman" w:cs="Times New Roman"/>
          <w:sz w:val="22"/>
          <w:szCs w:val="22"/>
        </w:rPr>
        <w:t>6</w:t>
      </w:r>
      <w:r w:rsidRPr="009971AB">
        <w:rPr>
          <w:rFonts w:ascii="Times New Roman" w:hAnsi="Times New Roman" w:cs="Times New Roman"/>
          <w:sz w:val="22"/>
          <w:szCs w:val="22"/>
        </w:rPr>
        <w:t>,</w:t>
      </w:r>
      <w:r w:rsidR="002A0B76">
        <w:rPr>
          <w:rFonts w:ascii="Times New Roman" w:hAnsi="Times New Roman" w:cs="Times New Roman"/>
          <w:sz w:val="22"/>
          <w:szCs w:val="22"/>
        </w:rPr>
        <w:t>3</w:t>
      </w:r>
      <w:r w:rsidRPr="009971AB">
        <w:rPr>
          <w:rFonts w:ascii="Times New Roman" w:hAnsi="Times New Roman" w:cs="Times New Roman"/>
          <w:sz w:val="22"/>
          <w:szCs w:val="22"/>
        </w:rPr>
        <w:t xml:space="preserve">kW        </w:t>
      </w:r>
    </w:p>
    <w:p w:rsidR="00A549C5" w:rsidRDefault="00A549C5" w:rsidP="00B17C09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</w:p>
    <w:p w:rsidR="008D4493" w:rsidRDefault="008D4493" w:rsidP="00B17C09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  <w:r w:rsidRPr="009971AB">
        <w:rPr>
          <w:rFonts w:ascii="Times New Roman" w:hAnsi="Times New Roman" w:cs="Times New Roman"/>
          <w:b/>
          <w:sz w:val="22"/>
          <w:szCs w:val="22"/>
        </w:rPr>
        <w:t>předřazen</w:t>
      </w:r>
      <w:r w:rsidR="009971AB" w:rsidRPr="009971AB">
        <w:rPr>
          <w:rFonts w:ascii="Times New Roman" w:hAnsi="Times New Roman" w:cs="Times New Roman"/>
          <w:b/>
          <w:sz w:val="22"/>
          <w:szCs w:val="22"/>
        </w:rPr>
        <w:t>é</w:t>
      </w:r>
      <w:r w:rsidRPr="009971AB">
        <w:rPr>
          <w:rFonts w:ascii="Times New Roman" w:hAnsi="Times New Roman" w:cs="Times New Roman"/>
          <w:b/>
          <w:sz w:val="22"/>
          <w:szCs w:val="22"/>
        </w:rPr>
        <w:t xml:space="preserve"> jistič</w:t>
      </w:r>
      <w:r w:rsidR="009971AB" w:rsidRPr="009971AB">
        <w:rPr>
          <w:rFonts w:ascii="Times New Roman" w:hAnsi="Times New Roman" w:cs="Times New Roman"/>
          <w:b/>
          <w:sz w:val="22"/>
          <w:szCs w:val="22"/>
        </w:rPr>
        <w:t>e pro jednotlivé obvody 10B1 a 16B1</w:t>
      </w:r>
    </w:p>
    <w:p w:rsidR="008D4493" w:rsidRPr="008D4493" w:rsidRDefault="008D4493" w:rsidP="00B17C09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</w:p>
    <w:p w:rsidR="0021189A" w:rsidRPr="008D4493" w:rsidRDefault="0021189A" w:rsidP="00B17C09">
      <w:pPr>
        <w:pStyle w:val="Standard"/>
        <w:rPr>
          <w:rFonts w:cs="Times New Roman"/>
          <w:b/>
          <w:color w:val="FF0000"/>
          <w:sz w:val="22"/>
          <w:szCs w:val="22"/>
          <w:u w:val="single"/>
        </w:rPr>
      </w:pPr>
    </w:p>
    <w:p w:rsidR="009971AB" w:rsidRDefault="009971AB" w:rsidP="00B17C09">
      <w:pPr>
        <w:pStyle w:val="Standard"/>
        <w:rPr>
          <w:b/>
          <w:sz w:val="28"/>
          <w:szCs w:val="28"/>
          <w:u w:val="single"/>
        </w:rPr>
      </w:pPr>
    </w:p>
    <w:p w:rsidR="009971AB" w:rsidRDefault="009971AB" w:rsidP="00B17C09">
      <w:pPr>
        <w:pStyle w:val="Standard"/>
        <w:rPr>
          <w:b/>
          <w:sz w:val="28"/>
          <w:szCs w:val="28"/>
          <w:u w:val="single"/>
        </w:rPr>
      </w:pPr>
    </w:p>
    <w:p w:rsidR="002A0B76" w:rsidRDefault="002A0B76" w:rsidP="00B17C09">
      <w:pPr>
        <w:pStyle w:val="Standard"/>
        <w:rPr>
          <w:b/>
          <w:sz w:val="28"/>
          <w:szCs w:val="28"/>
          <w:u w:val="single"/>
        </w:rPr>
      </w:pPr>
    </w:p>
    <w:p w:rsidR="00224EA5" w:rsidRPr="00707325" w:rsidRDefault="00224EA5" w:rsidP="00B17C09">
      <w:pPr>
        <w:pStyle w:val="Standard"/>
        <w:rPr>
          <w:b/>
          <w:sz w:val="28"/>
          <w:szCs w:val="28"/>
          <w:u w:val="single"/>
        </w:rPr>
      </w:pPr>
      <w:r w:rsidRPr="00707325">
        <w:rPr>
          <w:b/>
          <w:sz w:val="28"/>
          <w:szCs w:val="28"/>
          <w:u w:val="single"/>
        </w:rPr>
        <w:lastRenderedPageBreak/>
        <w:t>3.00 Technické řešení</w:t>
      </w:r>
    </w:p>
    <w:p w:rsidR="00224EA5" w:rsidRPr="00224EA5" w:rsidRDefault="00224EA5" w:rsidP="00B17C09">
      <w:pPr>
        <w:pStyle w:val="Standard"/>
        <w:rPr>
          <w:b/>
          <w:u w:val="single"/>
        </w:rPr>
      </w:pPr>
    </w:p>
    <w:p w:rsidR="00145867" w:rsidRPr="00135326" w:rsidRDefault="00224EA5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135326">
        <w:rPr>
          <w:rFonts w:ascii="Times New Roman" w:hAnsi="Times New Roman" w:cs="Times New Roman"/>
          <w:b/>
          <w:sz w:val="22"/>
          <w:szCs w:val="22"/>
        </w:rPr>
        <w:t>3</w:t>
      </w:r>
      <w:r w:rsidR="00145867" w:rsidRPr="00135326">
        <w:rPr>
          <w:rFonts w:ascii="Times New Roman" w:hAnsi="Times New Roman" w:cs="Times New Roman"/>
          <w:b/>
          <w:sz w:val="22"/>
          <w:szCs w:val="22"/>
        </w:rPr>
        <w:t>.</w:t>
      </w:r>
      <w:r w:rsidRPr="00135326">
        <w:rPr>
          <w:rFonts w:ascii="Times New Roman" w:hAnsi="Times New Roman" w:cs="Times New Roman"/>
          <w:b/>
          <w:sz w:val="22"/>
          <w:szCs w:val="22"/>
        </w:rPr>
        <w:t>0</w:t>
      </w:r>
      <w:r w:rsidR="00145867" w:rsidRPr="00135326">
        <w:rPr>
          <w:rFonts w:ascii="Times New Roman" w:hAnsi="Times New Roman" w:cs="Times New Roman"/>
          <w:b/>
          <w:sz w:val="22"/>
          <w:szCs w:val="22"/>
        </w:rPr>
        <w:t>1</w:t>
      </w:r>
      <w:r w:rsidR="00CF26B1" w:rsidRPr="00135326">
        <w:rPr>
          <w:rFonts w:ascii="Times New Roman" w:hAnsi="Times New Roman" w:cs="Times New Roman"/>
          <w:sz w:val="22"/>
          <w:szCs w:val="22"/>
        </w:rPr>
        <w:t>- S</w:t>
      </w:r>
      <w:r w:rsidR="00145867" w:rsidRPr="00135326">
        <w:rPr>
          <w:rFonts w:ascii="Times New Roman" w:hAnsi="Times New Roman" w:cs="Times New Roman"/>
          <w:sz w:val="22"/>
          <w:szCs w:val="22"/>
        </w:rPr>
        <w:t>távaj</w:t>
      </w:r>
      <w:r w:rsidRPr="00135326">
        <w:rPr>
          <w:rFonts w:ascii="Times New Roman" w:hAnsi="Times New Roman" w:cs="Times New Roman"/>
          <w:sz w:val="22"/>
          <w:szCs w:val="22"/>
        </w:rPr>
        <w:t>í</w:t>
      </w:r>
      <w:r w:rsidR="00145867" w:rsidRPr="00135326">
        <w:rPr>
          <w:rFonts w:ascii="Times New Roman" w:hAnsi="Times New Roman" w:cs="Times New Roman"/>
          <w:sz w:val="22"/>
          <w:szCs w:val="22"/>
        </w:rPr>
        <w:t>c</w:t>
      </w:r>
      <w:r w:rsidRPr="00135326">
        <w:rPr>
          <w:rFonts w:ascii="Times New Roman" w:hAnsi="Times New Roman" w:cs="Times New Roman"/>
          <w:sz w:val="22"/>
          <w:szCs w:val="22"/>
        </w:rPr>
        <w:t>í</w:t>
      </w:r>
      <w:r w:rsidR="00145867" w:rsidRPr="00135326">
        <w:rPr>
          <w:rFonts w:ascii="Times New Roman" w:hAnsi="Times New Roman" w:cs="Times New Roman"/>
          <w:sz w:val="22"/>
          <w:szCs w:val="22"/>
        </w:rPr>
        <w:t xml:space="preserve"> sta</w:t>
      </w:r>
      <w:r w:rsidRPr="00135326">
        <w:rPr>
          <w:rFonts w:ascii="Times New Roman" w:hAnsi="Times New Roman" w:cs="Times New Roman"/>
          <w:sz w:val="22"/>
          <w:szCs w:val="22"/>
        </w:rPr>
        <w:t>v</w:t>
      </w:r>
    </w:p>
    <w:p w:rsidR="00CC00F6" w:rsidRPr="00A015EA" w:rsidRDefault="002B00B7" w:rsidP="00B17C09">
      <w:pPr>
        <w:pStyle w:val="Prosttext"/>
        <w:jc w:val="both"/>
        <w:rPr>
          <w:rFonts w:ascii="Times New Roman" w:hAnsi="Times New Roman" w:cs="Times New Roman"/>
          <w:sz w:val="22"/>
          <w:szCs w:val="22"/>
          <w:highlight w:val="red"/>
        </w:rPr>
      </w:pPr>
      <w:r w:rsidRPr="002B00B7">
        <w:rPr>
          <w:rFonts w:ascii="Times New Roman" w:hAnsi="Times New Roman" w:cs="Times New Roman"/>
          <w:sz w:val="22"/>
          <w:szCs w:val="22"/>
        </w:rPr>
        <w:t>Ve vybraných</w:t>
      </w:r>
      <w:r w:rsidR="00C3195B">
        <w:rPr>
          <w:rFonts w:ascii="Times New Roman" w:hAnsi="Times New Roman" w:cs="Times New Roman"/>
          <w:sz w:val="22"/>
          <w:szCs w:val="22"/>
        </w:rPr>
        <w:t xml:space="preserve"> kabinách sociálního zařízení (</w:t>
      </w:r>
      <w:r w:rsidR="00A015EA">
        <w:rPr>
          <w:rFonts w:ascii="Times New Roman" w:hAnsi="Times New Roman" w:cs="Times New Roman"/>
          <w:sz w:val="22"/>
          <w:szCs w:val="22"/>
        </w:rPr>
        <w:t>2.07, 2.14,2.15</w:t>
      </w:r>
      <w:r w:rsidRPr="002B00B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00B7">
        <w:rPr>
          <w:rFonts w:ascii="Times New Roman" w:hAnsi="Times New Roman" w:cs="Times New Roman"/>
          <w:sz w:val="22"/>
          <w:szCs w:val="22"/>
        </w:rPr>
        <w:t xml:space="preserve"> j</w:t>
      </w:r>
      <w:r w:rsidR="003F2854">
        <w:rPr>
          <w:rFonts w:ascii="Times New Roman" w:hAnsi="Times New Roman" w:cs="Times New Roman"/>
          <w:sz w:val="22"/>
          <w:szCs w:val="22"/>
        </w:rPr>
        <w:t xml:space="preserve">sou </w:t>
      </w:r>
      <w:r w:rsidRPr="002B00B7">
        <w:rPr>
          <w:rFonts w:ascii="Times New Roman" w:hAnsi="Times New Roman" w:cs="Times New Roman"/>
          <w:sz w:val="22"/>
          <w:szCs w:val="22"/>
        </w:rPr>
        <w:t>namontován</w:t>
      </w:r>
      <w:r w:rsidR="003F2854">
        <w:rPr>
          <w:rFonts w:ascii="Times New Roman" w:hAnsi="Times New Roman" w:cs="Times New Roman"/>
          <w:sz w:val="22"/>
          <w:szCs w:val="22"/>
        </w:rPr>
        <w:t>y</w:t>
      </w:r>
      <w:r w:rsidRPr="002B00B7">
        <w:rPr>
          <w:rFonts w:ascii="Times New Roman" w:hAnsi="Times New Roman" w:cs="Times New Roman"/>
          <w:sz w:val="22"/>
          <w:szCs w:val="22"/>
        </w:rPr>
        <w:t xml:space="preserve"> </w:t>
      </w:r>
      <w:r w:rsidR="003F2854">
        <w:rPr>
          <w:rFonts w:ascii="Times New Roman" w:hAnsi="Times New Roman" w:cs="Times New Roman"/>
          <w:sz w:val="22"/>
          <w:szCs w:val="22"/>
        </w:rPr>
        <w:t>vy</w:t>
      </w:r>
      <w:r w:rsidR="003F2854" w:rsidRPr="002B00B7">
        <w:rPr>
          <w:rFonts w:ascii="Times New Roman" w:hAnsi="Times New Roman" w:cs="Times New Roman"/>
          <w:sz w:val="22"/>
          <w:szCs w:val="22"/>
        </w:rPr>
        <w:t>soušeče rukou</w:t>
      </w:r>
      <w:r w:rsidR="003F2854">
        <w:rPr>
          <w:rFonts w:ascii="Times New Roman" w:hAnsi="Times New Roman" w:cs="Times New Roman"/>
          <w:sz w:val="22"/>
          <w:szCs w:val="22"/>
        </w:rPr>
        <w:t>, průtokové ohřívače</w:t>
      </w:r>
      <w:r w:rsidR="003F2854" w:rsidRPr="002B00B7">
        <w:rPr>
          <w:rFonts w:ascii="Times New Roman" w:hAnsi="Times New Roman" w:cs="Times New Roman"/>
          <w:sz w:val="22"/>
          <w:szCs w:val="22"/>
        </w:rPr>
        <w:t xml:space="preserve"> </w:t>
      </w:r>
      <w:r w:rsidR="003F2854">
        <w:rPr>
          <w:rFonts w:ascii="Times New Roman" w:hAnsi="Times New Roman" w:cs="Times New Roman"/>
          <w:sz w:val="22"/>
          <w:szCs w:val="22"/>
        </w:rPr>
        <w:t xml:space="preserve">a </w:t>
      </w:r>
      <w:r w:rsidRPr="002B00B7">
        <w:rPr>
          <w:rFonts w:ascii="Times New Roman" w:hAnsi="Times New Roman" w:cs="Times New Roman"/>
          <w:sz w:val="22"/>
          <w:szCs w:val="22"/>
        </w:rPr>
        <w:t>elektroinstalace pro osvětlení.</w:t>
      </w:r>
    </w:p>
    <w:p w:rsidR="00CF26B1" w:rsidRPr="00823B79" w:rsidRDefault="00CF26B1" w:rsidP="00B17C09">
      <w:pPr>
        <w:pStyle w:val="Prosttext"/>
        <w:tabs>
          <w:tab w:val="left" w:pos="7620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CF26B1" w:rsidRPr="00963DAE" w:rsidRDefault="00CF26B1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963DAE">
        <w:rPr>
          <w:rFonts w:ascii="Times New Roman" w:hAnsi="Times New Roman" w:cs="Times New Roman"/>
          <w:b/>
          <w:sz w:val="22"/>
          <w:szCs w:val="22"/>
        </w:rPr>
        <w:t xml:space="preserve">3.02 </w:t>
      </w:r>
      <w:r w:rsidRPr="00963DAE">
        <w:rPr>
          <w:rFonts w:ascii="Times New Roman" w:hAnsi="Times New Roman" w:cs="Times New Roman"/>
          <w:sz w:val="22"/>
          <w:szCs w:val="22"/>
        </w:rPr>
        <w:t>- Návrh úprav, nové řešení</w:t>
      </w:r>
    </w:p>
    <w:p w:rsidR="003F2854" w:rsidRDefault="00963DAE" w:rsidP="00E9758C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 důvodu kompletní rekonstrukce jednotlivých kabin sociálních zařízení dojde k demontáži stávající elektroinstalace v těchto kabinách a natažení nových přívodních kabelů do těchto kabin. Do každé kabiny bud</w:t>
      </w:r>
      <w:r w:rsidR="00E9758C">
        <w:rPr>
          <w:rFonts w:ascii="Times New Roman" w:hAnsi="Times New Roman" w:cs="Times New Roman"/>
          <w:sz w:val="22"/>
          <w:szCs w:val="22"/>
        </w:rPr>
        <w:t>ou</w:t>
      </w:r>
      <w:r>
        <w:rPr>
          <w:rFonts w:ascii="Times New Roman" w:hAnsi="Times New Roman" w:cs="Times New Roman"/>
          <w:sz w:val="22"/>
          <w:szCs w:val="22"/>
        </w:rPr>
        <w:t xml:space="preserve"> při</w:t>
      </w:r>
      <w:r w:rsidR="00BF146B">
        <w:rPr>
          <w:rFonts w:ascii="Times New Roman" w:hAnsi="Times New Roman" w:cs="Times New Roman"/>
          <w:sz w:val="22"/>
          <w:szCs w:val="22"/>
        </w:rPr>
        <w:t>vedeny</w:t>
      </w:r>
      <w:r>
        <w:rPr>
          <w:rFonts w:ascii="Times New Roman" w:hAnsi="Times New Roman" w:cs="Times New Roman"/>
          <w:sz w:val="22"/>
          <w:szCs w:val="22"/>
        </w:rPr>
        <w:t xml:space="preserve"> přívodní kabely pro </w:t>
      </w:r>
      <w:r w:rsidR="00BF146B">
        <w:rPr>
          <w:rFonts w:ascii="Times New Roman" w:hAnsi="Times New Roman" w:cs="Times New Roman"/>
          <w:sz w:val="22"/>
          <w:szCs w:val="22"/>
        </w:rPr>
        <w:t xml:space="preserve">nové </w:t>
      </w:r>
      <w:r>
        <w:rPr>
          <w:rFonts w:ascii="Times New Roman" w:hAnsi="Times New Roman" w:cs="Times New Roman"/>
          <w:sz w:val="22"/>
          <w:szCs w:val="22"/>
        </w:rPr>
        <w:t>vysoušeč</w:t>
      </w:r>
      <w:r w:rsidR="00BF146B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rukou, </w:t>
      </w:r>
      <w:r w:rsidR="00BF146B">
        <w:rPr>
          <w:rFonts w:ascii="Times New Roman" w:hAnsi="Times New Roman" w:cs="Times New Roman"/>
          <w:sz w:val="22"/>
          <w:szCs w:val="22"/>
        </w:rPr>
        <w:t xml:space="preserve">nové </w:t>
      </w:r>
      <w:r>
        <w:rPr>
          <w:rFonts w:ascii="Times New Roman" w:hAnsi="Times New Roman" w:cs="Times New Roman"/>
          <w:sz w:val="22"/>
          <w:szCs w:val="22"/>
        </w:rPr>
        <w:t>ohřívač</w:t>
      </w:r>
      <w:r w:rsidR="00E9758C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vody, a pro nové osvětlení</w:t>
      </w:r>
      <w:r w:rsidR="003F2854">
        <w:rPr>
          <w:rFonts w:ascii="Times New Roman" w:hAnsi="Times New Roman" w:cs="Times New Roman"/>
          <w:sz w:val="22"/>
          <w:szCs w:val="22"/>
        </w:rPr>
        <w:t>.</w:t>
      </w:r>
      <w:r w:rsidR="00A72C47">
        <w:rPr>
          <w:rFonts w:ascii="Times New Roman" w:hAnsi="Times New Roman" w:cs="Times New Roman"/>
          <w:sz w:val="22"/>
          <w:szCs w:val="22"/>
        </w:rPr>
        <w:t xml:space="preserve"> Pro kabinu 2.14 </w:t>
      </w:r>
      <w:r w:rsidR="00A549C5">
        <w:rPr>
          <w:rFonts w:ascii="Times New Roman" w:hAnsi="Times New Roman" w:cs="Times New Roman"/>
          <w:sz w:val="22"/>
          <w:szCs w:val="22"/>
        </w:rPr>
        <w:t>jsou</w:t>
      </w:r>
      <w:r w:rsidR="00A72C47">
        <w:rPr>
          <w:rFonts w:ascii="Times New Roman" w:hAnsi="Times New Roman" w:cs="Times New Roman"/>
          <w:sz w:val="22"/>
          <w:szCs w:val="22"/>
        </w:rPr>
        <w:t xml:space="preserve"> vytaženy přívodní kabely z kabiny 1.20.</w:t>
      </w:r>
    </w:p>
    <w:p w:rsidR="00963DAE" w:rsidRPr="00C609CC" w:rsidRDefault="00963DAE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5C0267" w:rsidRPr="00C609CC" w:rsidRDefault="005C0267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609CC">
        <w:rPr>
          <w:rFonts w:ascii="Times New Roman" w:hAnsi="Times New Roman" w:cs="Times New Roman"/>
          <w:b/>
          <w:sz w:val="22"/>
          <w:szCs w:val="22"/>
        </w:rPr>
        <w:t xml:space="preserve">3.03 </w:t>
      </w:r>
      <w:r w:rsidR="00CB3A9A">
        <w:rPr>
          <w:rFonts w:ascii="Times New Roman" w:hAnsi="Times New Roman" w:cs="Times New Roman"/>
          <w:sz w:val="22"/>
          <w:szCs w:val="22"/>
        </w:rPr>
        <w:t>–</w:t>
      </w:r>
      <w:r w:rsidRPr="00C609CC">
        <w:rPr>
          <w:rFonts w:ascii="Times New Roman" w:hAnsi="Times New Roman" w:cs="Times New Roman"/>
          <w:sz w:val="22"/>
          <w:szCs w:val="22"/>
        </w:rPr>
        <w:t xml:space="preserve"> </w:t>
      </w:r>
      <w:r w:rsidR="00CF26B1" w:rsidRPr="00C609CC">
        <w:rPr>
          <w:rFonts w:ascii="Times New Roman" w:hAnsi="Times New Roman" w:cs="Times New Roman"/>
          <w:sz w:val="22"/>
          <w:szCs w:val="22"/>
        </w:rPr>
        <w:t>Přípojka</w:t>
      </w:r>
      <w:r w:rsidR="00CB3A9A">
        <w:rPr>
          <w:rFonts w:ascii="Times New Roman" w:hAnsi="Times New Roman" w:cs="Times New Roman"/>
          <w:sz w:val="22"/>
          <w:szCs w:val="22"/>
        </w:rPr>
        <w:t xml:space="preserve"> z distribuční soustavy</w:t>
      </w:r>
    </w:p>
    <w:p w:rsidR="00CF26B1" w:rsidRPr="00C609CC" w:rsidRDefault="006955B6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609CC">
        <w:rPr>
          <w:rFonts w:ascii="Times New Roman" w:hAnsi="Times New Roman" w:cs="Times New Roman"/>
          <w:sz w:val="22"/>
          <w:szCs w:val="22"/>
        </w:rPr>
        <w:t>Neřešeno</w:t>
      </w:r>
    </w:p>
    <w:p w:rsidR="00CF26B1" w:rsidRPr="00C609CC" w:rsidRDefault="00CF26B1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5C0267" w:rsidRPr="00C609CC" w:rsidRDefault="005C0267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609CC">
        <w:rPr>
          <w:rFonts w:ascii="Times New Roman" w:hAnsi="Times New Roman" w:cs="Times New Roman"/>
          <w:b/>
          <w:sz w:val="22"/>
          <w:szCs w:val="22"/>
        </w:rPr>
        <w:t xml:space="preserve">3.04 </w:t>
      </w:r>
      <w:r w:rsidRPr="00C609CC">
        <w:rPr>
          <w:rFonts w:ascii="Times New Roman" w:hAnsi="Times New Roman" w:cs="Times New Roman"/>
          <w:sz w:val="22"/>
          <w:szCs w:val="22"/>
        </w:rPr>
        <w:t>- Měření spotřeby elektrické energie</w:t>
      </w:r>
    </w:p>
    <w:p w:rsidR="005C0267" w:rsidRPr="00C609CC" w:rsidRDefault="00E26ABB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609CC">
        <w:rPr>
          <w:rFonts w:ascii="Times New Roman" w:hAnsi="Times New Roman" w:cs="Times New Roman"/>
          <w:sz w:val="22"/>
          <w:szCs w:val="22"/>
        </w:rPr>
        <w:t>Neřešeno</w:t>
      </w:r>
    </w:p>
    <w:p w:rsidR="00637EDE" w:rsidRPr="00C609CC" w:rsidRDefault="00637EDE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637EDE" w:rsidRPr="00C609CC" w:rsidRDefault="00637EDE" w:rsidP="00B17C09">
      <w:pPr>
        <w:pStyle w:val="Textpsmene"/>
        <w:numPr>
          <w:ilvl w:val="0"/>
          <w:numId w:val="0"/>
        </w:numPr>
        <w:ind w:left="425" w:hanging="425"/>
        <w:rPr>
          <w:sz w:val="22"/>
          <w:szCs w:val="22"/>
        </w:rPr>
      </w:pPr>
      <w:r w:rsidRPr="00C609CC">
        <w:rPr>
          <w:b/>
          <w:sz w:val="22"/>
          <w:szCs w:val="22"/>
        </w:rPr>
        <w:t>3.0</w:t>
      </w:r>
      <w:r w:rsidR="00B94BE0" w:rsidRPr="00C609CC">
        <w:rPr>
          <w:b/>
          <w:sz w:val="22"/>
          <w:szCs w:val="22"/>
        </w:rPr>
        <w:t>5</w:t>
      </w:r>
      <w:r w:rsidRPr="00C609CC">
        <w:rPr>
          <w:b/>
          <w:sz w:val="22"/>
          <w:szCs w:val="22"/>
        </w:rPr>
        <w:t xml:space="preserve"> </w:t>
      </w:r>
      <w:r w:rsidRPr="00C609CC">
        <w:rPr>
          <w:sz w:val="22"/>
          <w:szCs w:val="22"/>
        </w:rPr>
        <w:t>- Způsob řešení náhradních zdrojů včetně zálohovaných rozvodů</w:t>
      </w:r>
    </w:p>
    <w:p w:rsidR="00823B79" w:rsidRPr="00C609CC" w:rsidRDefault="00823B79" w:rsidP="00823B7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609CC">
        <w:rPr>
          <w:rFonts w:ascii="Times New Roman" w:hAnsi="Times New Roman" w:cs="Times New Roman"/>
          <w:sz w:val="22"/>
          <w:szCs w:val="22"/>
        </w:rPr>
        <w:t>Neřešeno</w:t>
      </w:r>
    </w:p>
    <w:p w:rsidR="00823B79" w:rsidRDefault="00823B79" w:rsidP="00B17C09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</w:p>
    <w:p w:rsidR="005C0267" w:rsidRPr="00C609CC" w:rsidRDefault="005C0267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609CC">
        <w:rPr>
          <w:rFonts w:ascii="Times New Roman" w:hAnsi="Times New Roman" w:cs="Times New Roman"/>
          <w:b/>
          <w:sz w:val="22"/>
          <w:szCs w:val="22"/>
        </w:rPr>
        <w:t>3.0</w:t>
      </w:r>
      <w:r w:rsidR="00B545CC">
        <w:rPr>
          <w:rFonts w:ascii="Times New Roman" w:hAnsi="Times New Roman" w:cs="Times New Roman"/>
          <w:b/>
          <w:sz w:val="22"/>
          <w:szCs w:val="22"/>
        </w:rPr>
        <w:t>6</w:t>
      </w:r>
      <w:r w:rsidR="003F4E98" w:rsidRPr="00C609CC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Pr="00C609CC">
        <w:rPr>
          <w:rFonts w:ascii="Times New Roman" w:hAnsi="Times New Roman" w:cs="Times New Roman"/>
          <w:sz w:val="22"/>
          <w:szCs w:val="22"/>
        </w:rPr>
        <w:t xml:space="preserve"> Vnitřní elektroinstalace</w:t>
      </w:r>
    </w:p>
    <w:p w:rsidR="00447CD0" w:rsidRPr="00C609CC" w:rsidRDefault="00447CD0" w:rsidP="00B17C09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C609CC">
        <w:rPr>
          <w:rFonts w:ascii="Times New Roman" w:hAnsi="Times New Roman" w:cs="Times New Roman"/>
          <w:sz w:val="22"/>
          <w:szCs w:val="22"/>
        </w:rPr>
        <w:t>Je řešena základní běžná silová elektroinstalace. Jednotlivé obvody a všechna běžná zařízení jsou podrobně rozkresleny ve výkresových přílohách v rozsahu stavební dokumentace. Přesné rozmístění všech elektrických zařízení nutno koordinovat s ostatními profesemi a investorem. Výrobce a design provedení koncových přístrojů bude ze sortimentu firmy ABB typ Tango.</w:t>
      </w:r>
    </w:p>
    <w:p w:rsidR="00525BAA" w:rsidRPr="00707325" w:rsidRDefault="00525BAA" w:rsidP="00525BAA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07325">
        <w:rPr>
          <w:rFonts w:ascii="Times New Roman" w:hAnsi="Times New Roman" w:cs="Times New Roman"/>
          <w:sz w:val="24"/>
          <w:szCs w:val="24"/>
        </w:rPr>
        <w:t>a) rozvody budou provedeny kabely CYKY příslušných barev a průřezů uloženými pod omítkou</w:t>
      </w:r>
    </w:p>
    <w:p w:rsidR="00525BAA" w:rsidRPr="00247627" w:rsidRDefault="00525BAA" w:rsidP="00525BAA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325">
        <w:rPr>
          <w:rFonts w:ascii="Times New Roman" w:hAnsi="Times New Roman" w:cs="Times New Roman"/>
          <w:sz w:val="24"/>
          <w:szCs w:val="24"/>
        </w:rPr>
        <w:t xml:space="preserve">b) rozvody budou provedeny kabely CYKY příslušných barev a průřezů uloženými </w:t>
      </w:r>
      <w:r>
        <w:rPr>
          <w:rFonts w:ascii="Times New Roman" w:hAnsi="Times New Roman" w:cs="Times New Roman"/>
          <w:sz w:val="24"/>
          <w:szCs w:val="24"/>
        </w:rPr>
        <w:t>v prostoru nad</w:t>
      </w:r>
      <w:r w:rsidRPr="00707325">
        <w:rPr>
          <w:rFonts w:ascii="Times New Roman" w:hAnsi="Times New Roman" w:cs="Times New Roman"/>
          <w:sz w:val="24"/>
          <w:szCs w:val="24"/>
        </w:rPr>
        <w:t> sádrokartonový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707325">
        <w:rPr>
          <w:rFonts w:ascii="Times New Roman" w:hAnsi="Times New Roman" w:cs="Times New Roman"/>
          <w:sz w:val="24"/>
          <w:szCs w:val="24"/>
        </w:rPr>
        <w:t xml:space="preserve"> strop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chráněných proti mechanickému poškození zavěšením a v místě kontaktu s nosnou konstrukcí chráněny proti poškození</w:t>
      </w:r>
    </w:p>
    <w:p w:rsidR="003F4E98" w:rsidRPr="00C609CC" w:rsidRDefault="00943B6B" w:rsidP="00B17C09">
      <w:pPr>
        <w:pStyle w:val="Prost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09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Kabely vést dle ČSN 33 2130 ed.2 a ČSN </w:t>
      </w:r>
      <w:r w:rsidR="003602C4">
        <w:rPr>
          <w:rFonts w:ascii="Times New Roman" w:hAnsi="Times New Roman" w:cs="Times New Roman"/>
          <w:color w:val="000000" w:themeColor="text1"/>
          <w:sz w:val="22"/>
          <w:szCs w:val="22"/>
        </w:rPr>
        <w:t>33 2000-5-52 ed.2</w:t>
      </w:r>
      <w:r w:rsidRPr="00C609CC">
        <w:rPr>
          <w:rFonts w:ascii="Times New Roman" w:hAnsi="Times New Roman" w:cs="Times New Roman"/>
          <w:color w:val="000000" w:themeColor="text1"/>
          <w:sz w:val="22"/>
          <w:szCs w:val="22"/>
        </w:rPr>
        <w:t>. Při souběhu a křižování silnoproudých a slaboproudých zařízení nutno dodržet příslušné ČSN.</w:t>
      </w:r>
    </w:p>
    <w:p w:rsidR="00943B6B" w:rsidRPr="00C609CC" w:rsidRDefault="00943B6B" w:rsidP="00B17C09">
      <w:pPr>
        <w:pStyle w:val="Prost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85ABF" w:rsidRPr="00C50A30" w:rsidRDefault="00385ABF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50A30">
        <w:rPr>
          <w:rFonts w:ascii="Times New Roman" w:hAnsi="Times New Roman" w:cs="Times New Roman"/>
          <w:b/>
          <w:sz w:val="22"/>
          <w:szCs w:val="22"/>
        </w:rPr>
        <w:t>3.0</w:t>
      </w:r>
      <w:r w:rsidR="00C50A30">
        <w:rPr>
          <w:rFonts w:ascii="Times New Roman" w:hAnsi="Times New Roman" w:cs="Times New Roman"/>
          <w:b/>
          <w:sz w:val="22"/>
          <w:szCs w:val="22"/>
        </w:rPr>
        <w:t>7</w:t>
      </w:r>
      <w:r w:rsidRPr="00C50A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29E5" w:rsidRPr="00C50A30">
        <w:rPr>
          <w:rFonts w:ascii="Times New Roman" w:hAnsi="Times New Roman" w:cs="Times New Roman"/>
          <w:b/>
          <w:sz w:val="22"/>
          <w:szCs w:val="22"/>
        </w:rPr>
        <w:t>-</w:t>
      </w:r>
      <w:r w:rsidRPr="00C50A30">
        <w:rPr>
          <w:rFonts w:ascii="Times New Roman" w:hAnsi="Times New Roman" w:cs="Times New Roman"/>
          <w:sz w:val="22"/>
          <w:szCs w:val="22"/>
        </w:rPr>
        <w:t xml:space="preserve"> Osvětlení</w:t>
      </w:r>
    </w:p>
    <w:p w:rsidR="0033442A" w:rsidRPr="00525BAA" w:rsidRDefault="00943B6B" w:rsidP="00B17C09">
      <w:pPr>
        <w:pStyle w:val="Prosttex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C50A30">
        <w:rPr>
          <w:rFonts w:ascii="Times New Roman" w:hAnsi="Times New Roman" w:cs="Times New Roman"/>
          <w:sz w:val="22"/>
          <w:szCs w:val="22"/>
        </w:rPr>
        <w:t xml:space="preserve">Pro osvětlení </w:t>
      </w:r>
      <w:r w:rsidR="00C50A30">
        <w:rPr>
          <w:rFonts w:ascii="Times New Roman" w:hAnsi="Times New Roman" w:cs="Times New Roman"/>
          <w:sz w:val="22"/>
          <w:szCs w:val="22"/>
        </w:rPr>
        <w:t xml:space="preserve">jednotlivých prostor jsou navržena nová svítidla. </w:t>
      </w:r>
      <w:r w:rsidRPr="00C50A30">
        <w:rPr>
          <w:rFonts w:ascii="Times New Roman" w:hAnsi="Times New Roman" w:cs="Times New Roman"/>
          <w:sz w:val="22"/>
          <w:szCs w:val="22"/>
        </w:rPr>
        <w:t>Umístění a typ svítidel je patrný z kódů svítidel ve výkresech. Běžné spínače a přepínače budou osazeny vedle dveří umístěnými ve výšce 1,05m nad podlahou.</w:t>
      </w:r>
      <w:r w:rsidR="00C44EE0">
        <w:rPr>
          <w:rFonts w:ascii="Times New Roman" w:hAnsi="Times New Roman" w:cs="Times New Roman"/>
          <w:sz w:val="22"/>
          <w:szCs w:val="22"/>
        </w:rPr>
        <w:t xml:space="preserve"> V koupelně budou svítidla přes proudový chránič.</w:t>
      </w:r>
    </w:p>
    <w:p w:rsidR="007838C9" w:rsidRPr="00525BAA" w:rsidRDefault="007838C9" w:rsidP="00B17C09">
      <w:pPr>
        <w:pStyle w:val="Prosttex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EA5425" w:rsidRPr="00C50A30" w:rsidRDefault="00637EDE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50A30">
        <w:rPr>
          <w:rFonts w:ascii="Times New Roman" w:hAnsi="Times New Roman" w:cs="Times New Roman"/>
          <w:b/>
          <w:sz w:val="22"/>
          <w:szCs w:val="22"/>
        </w:rPr>
        <w:t>3.</w:t>
      </w:r>
      <w:r w:rsidR="00C50A30" w:rsidRPr="00C50A30">
        <w:rPr>
          <w:rFonts w:ascii="Times New Roman" w:hAnsi="Times New Roman" w:cs="Times New Roman"/>
          <w:b/>
          <w:sz w:val="22"/>
          <w:szCs w:val="22"/>
        </w:rPr>
        <w:t>08</w:t>
      </w:r>
      <w:r w:rsidR="003F2854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3F2854">
        <w:rPr>
          <w:rFonts w:ascii="Times New Roman" w:hAnsi="Times New Roman" w:cs="Times New Roman"/>
          <w:sz w:val="22"/>
          <w:szCs w:val="22"/>
        </w:rPr>
        <w:t>TUV</w:t>
      </w:r>
      <w:r w:rsidR="005220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7F8D" w:rsidRPr="008D0CDA" w:rsidRDefault="00522072" w:rsidP="00C44EE0">
      <w:pPr>
        <w:pStyle w:val="Prosttex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22072">
        <w:rPr>
          <w:rFonts w:ascii="Times New Roman" w:hAnsi="Times New Roman" w:cs="Times New Roman"/>
          <w:sz w:val="22"/>
          <w:szCs w:val="22"/>
        </w:rPr>
        <w:t xml:space="preserve">V rekonstruovaných </w:t>
      </w:r>
      <w:r>
        <w:rPr>
          <w:rFonts w:ascii="Times New Roman" w:hAnsi="Times New Roman" w:cs="Times New Roman"/>
          <w:sz w:val="22"/>
          <w:szCs w:val="22"/>
        </w:rPr>
        <w:t xml:space="preserve">kabinách sociálních zařízení budou namontovány nové zásobníkové ohřívače </w:t>
      </w:r>
      <w:r w:rsidRPr="003F2854">
        <w:rPr>
          <w:rFonts w:ascii="Times New Roman" w:hAnsi="Times New Roman" w:cs="Times New Roman"/>
          <w:sz w:val="22"/>
          <w:szCs w:val="22"/>
        </w:rPr>
        <w:t xml:space="preserve">vody </w:t>
      </w:r>
      <w:r w:rsidR="003F2854">
        <w:rPr>
          <w:rFonts w:ascii="Times New Roman" w:hAnsi="Times New Roman" w:cs="Times New Roman"/>
          <w:sz w:val="22"/>
          <w:szCs w:val="22"/>
        </w:rPr>
        <w:t xml:space="preserve">firmy </w:t>
      </w:r>
      <w:proofErr w:type="spellStart"/>
      <w:r w:rsidR="003F2854">
        <w:rPr>
          <w:rFonts w:ascii="Times New Roman" w:hAnsi="Times New Roman" w:cs="Times New Roman"/>
          <w:sz w:val="22"/>
          <w:szCs w:val="22"/>
        </w:rPr>
        <w:t>Stiebel</w:t>
      </w:r>
      <w:proofErr w:type="spellEnd"/>
      <w:r w:rsidR="003F28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2854">
        <w:rPr>
          <w:rFonts w:ascii="Times New Roman" w:hAnsi="Times New Roman" w:cs="Times New Roman"/>
          <w:sz w:val="22"/>
          <w:szCs w:val="22"/>
        </w:rPr>
        <w:t>Eltron</w:t>
      </w:r>
      <w:proofErr w:type="spellEnd"/>
      <w:r w:rsidR="003F2854">
        <w:rPr>
          <w:rFonts w:ascii="Times New Roman" w:hAnsi="Times New Roman" w:cs="Times New Roman"/>
          <w:sz w:val="22"/>
          <w:szCs w:val="22"/>
        </w:rPr>
        <w:t xml:space="preserve"> typ S</w:t>
      </w:r>
      <w:r w:rsidR="00F6571A">
        <w:rPr>
          <w:rFonts w:ascii="Times New Roman" w:hAnsi="Times New Roman" w:cs="Times New Roman"/>
          <w:sz w:val="22"/>
          <w:szCs w:val="22"/>
        </w:rPr>
        <w:t>N</w:t>
      </w:r>
      <w:r w:rsidR="003F2854">
        <w:rPr>
          <w:rFonts w:ascii="Times New Roman" w:hAnsi="Times New Roman" w:cs="Times New Roman"/>
          <w:sz w:val="22"/>
          <w:szCs w:val="22"/>
        </w:rPr>
        <w:t xml:space="preserve">U 5 </w:t>
      </w:r>
      <w:proofErr w:type="spellStart"/>
      <w:r w:rsidR="003F2854">
        <w:rPr>
          <w:rFonts w:ascii="Times New Roman" w:hAnsi="Times New Roman" w:cs="Times New Roman"/>
          <w:sz w:val="22"/>
          <w:szCs w:val="22"/>
        </w:rPr>
        <w:t>SLi</w:t>
      </w:r>
      <w:proofErr w:type="spellEnd"/>
      <w:r w:rsidR="003F2854">
        <w:rPr>
          <w:rFonts w:ascii="Times New Roman" w:hAnsi="Times New Roman" w:cs="Times New Roman"/>
          <w:sz w:val="22"/>
          <w:szCs w:val="22"/>
        </w:rPr>
        <w:t xml:space="preserve"> </w:t>
      </w:r>
      <w:r w:rsidR="00F6571A">
        <w:rPr>
          <w:rFonts w:ascii="Times New Roman" w:hAnsi="Times New Roman" w:cs="Times New Roman"/>
          <w:sz w:val="22"/>
          <w:szCs w:val="22"/>
        </w:rPr>
        <w:t xml:space="preserve">3kpl </w:t>
      </w:r>
      <w:r w:rsidR="008D0CDA">
        <w:rPr>
          <w:rFonts w:ascii="Times New Roman" w:hAnsi="Times New Roman" w:cs="Times New Roman"/>
          <w:sz w:val="22"/>
          <w:szCs w:val="22"/>
        </w:rPr>
        <w:t xml:space="preserve">do skříněk </w:t>
      </w:r>
      <w:r>
        <w:rPr>
          <w:rFonts w:ascii="Times New Roman" w:hAnsi="Times New Roman" w:cs="Times New Roman"/>
          <w:sz w:val="22"/>
          <w:szCs w:val="22"/>
        </w:rPr>
        <w:t>pod umyvadla</w:t>
      </w:r>
      <w:r w:rsidR="000206C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77AF">
        <w:rPr>
          <w:rFonts w:ascii="Times New Roman" w:hAnsi="Times New Roman" w:cs="Times New Roman"/>
          <w:sz w:val="22"/>
          <w:szCs w:val="22"/>
        </w:rPr>
        <w:t>Pro tyto ohřívače vody budou zhotoveny nové zásuvky. Tyto zásuvky budou zapojeny přes proudové chrániče.</w:t>
      </w:r>
      <w:r w:rsidR="00C44EE0">
        <w:rPr>
          <w:rFonts w:ascii="Times New Roman" w:hAnsi="Times New Roman" w:cs="Times New Roman"/>
          <w:sz w:val="22"/>
          <w:szCs w:val="22"/>
        </w:rPr>
        <w:t xml:space="preserve"> Umístění zásuvek ve skříňkách pod umyvadly je podmíněno </w:t>
      </w:r>
      <w:r w:rsidR="00C44EE0" w:rsidRPr="00C44EE0">
        <w:rPr>
          <w:rFonts w:ascii="Times New Roman" w:hAnsi="Times New Roman" w:cs="Times New Roman"/>
          <w:sz w:val="22"/>
          <w:szCs w:val="22"/>
        </w:rPr>
        <w:t>zhotovení</w:t>
      </w:r>
      <w:r w:rsidR="00C44EE0">
        <w:rPr>
          <w:rFonts w:ascii="Times New Roman" w:hAnsi="Times New Roman" w:cs="Times New Roman"/>
          <w:sz w:val="22"/>
          <w:szCs w:val="22"/>
        </w:rPr>
        <w:t>m</w:t>
      </w:r>
      <w:r w:rsidR="00C44EE0" w:rsidRPr="00C44EE0">
        <w:rPr>
          <w:rFonts w:ascii="Times New Roman" w:hAnsi="Times New Roman" w:cs="Times New Roman"/>
          <w:sz w:val="22"/>
          <w:szCs w:val="22"/>
        </w:rPr>
        <w:t xml:space="preserve"> skříňky</w:t>
      </w:r>
      <w:r w:rsidR="00C44EE0">
        <w:rPr>
          <w:rFonts w:ascii="Times New Roman" w:hAnsi="Times New Roman" w:cs="Times New Roman"/>
          <w:sz w:val="22"/>
          <w:szCs w:val="22"/>
        </w:rPr>
        <w:t xml:space="preserve"> </w:t>
      </w:r>
      <w:r w:rsidR="00C44EE0" w:rsidRPr="00C44EE0">
        <w:rPr>
          <w:rFonts w:ascii="Times New Roman" w:hAnsi="Times New Roman" w:cs="Times New Roman"/>
          <w:sz w:val="22"/>
          <w:szCs w:val="22"/>
        </w:rPr>
        <w:t>a umyvadla dle citovaného výňatku z normy ČSN 33 2130 ed.2 čl. 7.8.1</w:t>
      </w:r>
      <w:r w:rsidR="00C44EE0">
        <w:rPr>
          <w:rFonts w:ascii="Times New Roman" w:hAnsi="Times New Roman" w:cs="Times New Roman"/>
          <w:sz w:val="22"/>
          <w:szCs w:val="22"/>
        </w:rPr>
        <w:t xml:space="preserve"> </w:t>
      </w:r>
      <w:r w:rsidR="00C44EE0" w:rsidRPr="00C44EE0">
        <w:rPr>
          <w:rFonts w:ascii="Times New Roman" w:hAnsi="Times New Roman" w:cs="Times New Roman"/>
          <w:sz w:val="22"/>
          <w:szCs w:val="22"/>
        </w:rPr>
        <w:t>"Pokud je umyvadlo těsně zabudováno do pracovní desky plynule</w:t>
      </w:r>
      <w:r w:rsidR="00C44EE0">
        <w:rPr>
          <w:rFonts w:ascii="Times New Roman" w:hAnsi="Times New Roman" w:cs="Times New Roman"/>
          <w:sz w:val="22"/>
          <w:szCs w:val="22"/>
        </w:rPr>
        <w:t xml:space="preserve"> </w:t>
      </w:r>
      <w:r w:rsidR="00C44EE0" w:rsidRPr="00C44EE0">
        <w:rPr>
          <w:rFonts w:ascii="Times New Roman" w:hAnsi="Times New Roman" w:cs="Times New Roman"/>
          <w:sz w:val="22"/>
          <w:szCs w:val="22"/>
        </w:rPr>
        <w:t>navazující na stěnu za tímto umývacím prostorem, potom tato deska</w:t>
      </w:r>
      <w:r w:rsidR="00C44EE0">
        <w:rPr>
          <w:rFonts w:ascii="Times New Roman" w:hAnsi="Times New Roman" w:cs="Times New Roman"/>
          <w:sz w:val="22"/>
          <w:szCs w:val="22"/>
        </w:rPr>
        <w:t xml:space="preserve"> </w:t>
      </w:r>
      <w:r w:rsidR="00C44EE0" w:rsidRPr="00C44EE0">
        <w:rPr>
          <w:rFonts w:ascii="Times New Roman" w:hAnsi="Times New Roman" w:cs="Times New Roman"/>
          <w:sz w:val="22"/>
          <w:szCs w:val="22"/>
        </w:rPr>
        <w:t>ruší existenci umývacího prostoru pod ní."</w:t>
      </w:r>
      <w:r w:rsidR="00C44EE0">
        <w:rPr>
          <w:rFonts w:ascii="Times New Roman" w:hAnsi="Times New Roman" w:cs="Times New Roman"/>
          <w:sz w:val="22"/>
          <w:szCs w:val="22"/>
        </w:rPr>
        <w:t xml:space="preserve"> Pokud navíc takováto zásuvka je v koupelně, je potřeba dodržet minimální vzdálenost 60cm od sprchy. Všechny zásuvky budou přes proudové chrániče.</w:t>
      </w:r>
    </w:p>
    <w:p w:rsidR="00C713DF" w:rsidRPr="00525BAA" w:rsidRDefault="00C713DF" w:rsidP="00B17C09">
      <w:pPr>
        <w:pStyle w:val="Prosttex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80742E" w:rsidRPr="008D0CDA" w:rsidRDefault="0080742E" w:rsidP="00B17C09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8D0CDA">
        <w:rPr>
          <w:rFonts w:ascii="Times New Roman" w:hAnsi="Times New Roman" w:cs="Times New Roman"/>
          <w:b/>
          <w:sz w:val="22"/>
          <w:szCs w:val="22"/>
        </w:rPr>
        <w:t>3.</w:t>
      </w:r>
      <w:r w:rsidR="008D0CDA">
        <w:rPr>
          <w:rFonts w:ascii="Times New Roman" w:hAnsi="Times New Roman" w:cs="Times New Roman"/>
          <w:b/>
          <w:sz w:val="22"/>
          <w:szCs w:val="22"/>
        </w:rPr>
        <w:t>09</w:t>
      </w:r>
      <w:r w:rsidRPr="008D0CDA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Pr="008D0CDA">
        <w:rPr>
          <w:rFonts w:ascii="Times New Roman" w:hAnsi="Times New Roman" w:cs="Times New Roman"/>
          <w:sz w:val="22"/>
          <w:szCs w:val="22"/>
        </w:rPr>
        <w:t xml:space="preserve"> </w:t>
      </w:r>
      <w:r w:rsidR="00F677AF" w:rsidRPr="008D0CDA">
        <w:rPr>
          <w:rFonts w:ascii="Times New Roman" w:hAnsi="Times New Roman" w:cs="Times New Roman"/>
          <w:sz w:val="22"/>
          <w:szCs w:val="22"/>
        </w:rPr>
        <w:t>Vysoušeče rukou</w:t>
      </w:r>
    </w:p>
    <w:p w:rsidR="00800E32" w:rsidRPr="00C44EE0" w:rsidRDefault="008D0CDA" w:rsidP="008D0CDA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522072">
        <w:rPr>
          <w:rFonts w:ascii="Times New Roman" w:hAnsi="Times New Roman" w:cs="Times New Roman"/>
          <w:sz w:val="22"/>
          <w:szCs w:val="22"/>
        </w:rPr>
        <w:t xml:space="preserve">V rekonstruovaných </w:t>
      </w:r>
      <w:r>
        <w:rPr>
          <w:rFonts w:ascii="Times New Roman" w:hAnsi="Times New Roman" w:cs="Times New Roman"/>
          <w:sz w:val="22"/>
          <w:szCs w:val="22"/>
        </w:rPr>
        <w:t xml:space="preserve">kabinách sociálních zařízení budou namontovány nové vysoušeče rukou </w:t>
      </w:r>
      <w:r w:rsidR="003F2854">
        <w:rPr>
          <w:rFonts w:ascii="Times New Roman" w:hAnsi="Times New Roman" w:cs="Times New Roman"/>
          <w:sz w:val="22"/>
          <w:szCs w:val="22"/>
        </w:rPr>
        <w:t xml:space="preserve">firmy Franke </w:t>
      </w:r>
      <w:r>
        <w:rPr>
          <w:rFonts w:ascii="Times New Roman" w:hAnsi="Times New Roman" w:cs="Times New Roman"/>
          <w:sz w:val="22"/>
          <w:szCs w:val="22"/>
        </w:rPr>
        <w:t xml:space="preserve">typ </w:t>
      </w:r>
      <w:r w:rsidR="003F2854" w:rsidRPr="00C44EE0">
        <w:rPr>
          <w:rFonts w:ascii="Times New Roman" w:hAnsi="Times New Roman" w:cs="Times New Roman"/>
          <w:sz w:val="22"/>
          <w:szCs w:val="22"/>
        </w:rPr>
        <w:t>CHRONOS</w:t>
      </w:r>
      <w:r w:rsidRPr="00C44EE0">
        <w:rPr>
          <w:rFonts w:ascii="Times New Roman" w:hAnsi="Times New Roman" w:cs="Times New Roman"/>
          <w:sz w:val="22"/>
          <w:szCs w:val="22"/>
        </w:rPr>
        <w:t xml:space="preserve">. Pro tyto vysoušeče se nechá </w:t>
      </w:r>
      <w:r w:rsidR="003F2854" w:rsidRPr="00C44EE0">
        <w:rPr>
          <w:rFonts w:ascii="Times New Roman" w:hAnsi="Times New Roman" w:cs="Times New Roman"/>
          <w:sz w:val="22"/>
          <w:szCs w:val="22"/>
        </w:rPr>
        <w:t xml:space="preserve">ze zdi volně vyvedený kabel v délce 0,5m. </w:t>
      </w:r>
      <w:r w:rsidR="00523BE3">
        <w:rPr>
          <w:rFonts w:ascii="Times New Roman" w:hAnsi="Times New Roman" w:cs="Times New Roman"/>
          <w:sz w:val="22"/>
          <w:szCs w:val="22"/>
        </w:rPr>
        <w:t>V koupelně bude vysoušeč přes proudový chránič</w:t>
      </w:r>
    </w:p>
    <w:p w:rsidR="0080742E" w:rsidRPr="00525BAA" w:rsidRDefault="0080742E" w:rsidP="00B17C09">
      <w:pPr>
        <w:pStyle w:val="Prosttex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D75B41" w:rsidRDefault="00D75B41" w:rsidP="00B17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66C3" w:rsidRDefault="008966C3" w:rsidP="00B1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0E0">
        <w:rPr>
          <w:rFonts w:ascii="Times New Roman" w:hAnsi="Times New Roman" w:cs="Times New Roman"/>
          <w:b/>
          <w:sz w:val="28"/>
          <w:szCs w:val="28"/>
          <w:u w:val="single"/>
        </w:rPr>
        <w:t xml:space="preserve">4.00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Bezpečnostní a organizační pokyny</w:t>
      </w:r>
    </w:p>
    <w:p w:rsidR="008966C3" w:rsidRPr="008950E0" w:rsidRDefault="008966C3" w:rsidP="00B1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829" w:rsidRPr="00140829" w:rsidRDefault="00140829" w:rsidP="00B17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829">
        <w:rPr>
          <w:rFonts w:ascii="Times New Roman" w:hAnsi="Times New Roman" w:cs="Times New Roman"/>
          <w:b/>
        </w:rPr>
        <w:t>4.01</w:t>
      </w:r>
      <w:r w:rsidRPr="00140829">
        <w:rPr>
          <w:rFonts w:ascii="Times New Roman" w:hAnsi="Times New Roman" w:cs="Times New Roman"/>
        </w:rPr>
        <w:t xml:space="preserve"> - Bezpečnostní pokyny</w:t>
      </w:r>
    </w:p>
    <w:p w:rsidR="00140829" w:rsidRPr="00140829" w:rsidRDefault="00140829" w:rsidP="00B17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829">
        <w:rPr>
          <w:rFonts w:ascii="Times New Roman" w:hAnsi="Times New Roman" w:cs="Times New Roman"/>
        </w:rPr>
        <w:t xml:space="preserve">Před započetím demontážních prací na stávající elektroinstalaci je </w:t>
      </w:r>
      <w:r w:rsidR="00B17C09">
        <w:rPr>
          <w:rFonts w:ascii="Times New Roman" w:hAnsi="Times New Roman" w:cs="Times New Roman"/>
        </w:rPr>
        <w:t xml:space="preserve">nutné odpojit a zajistit přívodní kabely do </w:t>
      </w:r>
      <w:r w:rsidR="00525BAA">
        <w:rPr>
          <w:rFonts w:ascii="Times New Roman" w:hAnsi="Times New Roman" w:cs="Times New Roman"/>
        </w:rPr>
        <w:t xml:space="preserve">jednotlivých el. </w:t>
      </w:r>
      <w:proofErr w:type="gramStart"/>
      <w:r w:rsidR="00525BAA">
        <w:rPr>
          <w:rFonts w:ascii="Times New Roman" w:hAnsi="Times New Roman" w:cs="Times New Roman"/>
        </w:rPr>
        <w:t>zařízení</w:t>
      </w:r>
      <w:proofErr w:type="gramEnd"/>
      <w:r w:rsidRPr="00140829">
        <w:rPr>
          <w:rFonts w:ascii="Times New Roman" w:hAnsi="Times New Roman" w:cs="Times New Roman"/>
        </w:rPr>
        <w:t>. Veškeré realizační práce na elektrickém zařízení budou prováděny v souladu s platnými ČSN a dalšími souvisejícími právními předpisy a musí je provádět pracovníci s elektrotechnickou kvalifikací dle vyhlášky 50/78Sb. Před uvedením do provozu se musí vyhotovit na veškerém elektrické zařízení výchozí revize dle ČSN 33 2000-6-61 z 04/2004 a ČSN EN 62307-1 až 4 pracovníkem s elektrotechnickou kvalifikací dle vyhlášky 50/78Sb §9. Na použitý materiál se vystaví prohlášení o shodě a na instalované rozvodnice příslušné atesty. Práce a údržbu na elektrickém zařízení smějí vykonávat pouze pracovníci s minimální elektrotechnickou kvalifikací dle vyhlášky 50/78Sb §6, obsluhu na elektrickém zařízení smějí vykonávat pouze pracovníci seznámeni s minimální elektrotechnickou kvalifikací dle vyhlášky 50/78Sb §4.</w:t>
      </w:r>
      <w:r w:rsidRPr="00140829">
        <w:rPr>
          <w:rFonts w:ascii="Times New Roman" w:hAnsi="Times New Roman" w:cs="Times New Roman"/>
          <w:b/>
        </w:rPr>
        <w:t xml:space="preserve"> </w:t>
      </w:r>
    </w:p>
    <w:p w:rsidR="00140829" w:rsidRDefault="00140829" w:rsidP="00B17C09">
      <w:pPr>
        <w:pStyle w:val="Prosttext"/>
        <w:rPr>
          <w:rFonts w:ascii="Courier New" w:hAnsi="Courier New" w:cs="Courier New"/>
        </w:rPr>
      </w:pPr>
    </w:p>
    <w:p w:rsidR="00140829" w:rsidRPr="00140829" w:rsidRDefault="00140829" w:rsidP="00B17C09">
      <w:pPr>
        <w:pStyle w:val="Prosttex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0829">
        <w:rPr>
          <w:rFonts w:ascii="Times New Roman" w:hAnsi="Times New Roman" w:cs="Times New Roman"/>
          <w:b/>
          <w:sz w:val="22"/>
          <w:szCs w:val="22"/>
        </w:rPr>
        <w:t>4.02</w:t>
      </w:r>
      <w:r w:rsidRPr="00140829">
        <w:rPr>
          <w:rFonts w:ascii="Times New Roman" w:hAnsi="Times New Roman" w:cs="Times New Roman"/>
          <w:sz w:val="22"/>
          <w:szCs w:val="22"/>
        </w:rPr>
        <w:t xml:space="preserve"> - Související ČSN:</w:t>
      </w:r>
    </w:p>
    <w:p w:rsidR="00140829" w:rsidRPr="005D724F" w:rsidRDefault="00140829" w:rsidP="00B17C09">
      <w:pPr>
        <w:pStyle w:val="Prosttext"/>
        <w:ind w:left="2124" w:hanging="2124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331310,ed.2</w:t>
      </w:r>
      <w:r w:rsidRPr="005D724F">
        <w:rPr>
          <w:rFonts w:ascii="Times New Roman" w:hAnsi="Times New Roman" w:cs="Times New Roman"/>
          <w:sz w:val="16"/>
          <w:szCs w:val="16"/>
        </w:rPr>
        <w:tab/>
        <w:t>bezpečnostní požadavky na elektrické instalace a spotřebiče určené k užívání osobami bez elektrické kvalifikace</w:t>
      </w:r>
    </w:p>
    <w:p w:rsidR="00140829" w:rsidRPr="005D724F" w:rsidRDefault="00140829" w:rsidP="00B17C09">
      <w:pPr>
        <w:pStyle w:val="Prosttext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332000-1, ed.2</w:t>
      </w:r>
      <w:r w:rsidRPr="005D72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D724F">
        <w:rPr>
          <w:rFonts w:ascii="Times New Roman" w:hAnsi="Times New Roman" w:cs="Times New Roman"/>
          <w:sz w:val="16"/>
          <w:szCs w:val="16"/>
        </w:rPr>
        <w:t xml:space="preserve">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724F">
        <w:rPr>
          <w:rFonts w:ascii="Times New Roman" w:hAnsi="Times New Roman" w:cs="Times New Roman"/>
          <w:sz w:val="16"/>
          <w:szCs w:val="16"/>
        </w:rPr>
        <w:t>nn</w:t>
      </w:r>
      <w:proofErr w:type="spellEnd"/>
      <w:r w:rsidRPr="005D724F">
        <w:rPr>
          <w:rFonts w:ascii="Times New Roman" w:hAnsi="Times New Roman" w:cs="Times New Roman"/>
          <w:sz w:val="16"/>
          <w:szCs w:val="16"/>
        </w:rPr>
        <w:t>-základní hlediska, stanovení základních charakteristik, definice</w:t>
      </w:r>
    </w:p>
    <w:p w:rsidR="00140829" w:rsidRPr="005D724F" w:rsidRDefault="00140829" w:rsidP="00B17C09">
      <w:pPr>
        <w:pStyle w:val="Prosttext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 xml:space="preserve">ČSN 332000-4-41, ed.2  </w:t>
      </w:r>
      <w:r>
        <w:rPr>
          <w:rFonts w:ascii="Times New Roman" w:hAnsi="Times New Roman" w:cs="Times New Roman"/>
          <w:sz w:val="16"/>
          <w:szCs w:val="16"/>
        </w:rPr>
        <w:tab/>
      </w:r>
      <w:r w:rsidRPr="005D724F">
        <w:rPr>
          <w:rFonts w:ascii="Times New Roman" w:hAnsi="Times New Roman" w:cs="Times New Roman"/>
          <w:sz w:val="16"/>
          <w:szCs w:val="16"/>
        </w:rPr>
        <w:t xml:space="preserve">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724F">
        <w:rPr>
          <w:rFonts w:ascii="Times New Roman" w:hAnsi="Times New Roman" w:cs="Times New Roman"/>
          <w:sz w:val="16"/>
          <w:szCs w:val="16"/>
        </w:rPr>
        <w:t>nn</w:t>
      </w:r>
      <w:proofErr w:type="spellEnd"/>
      <w:r w:rsidRPr="005D724F">
        <w:rPr>
          <w:rFonts w:ascii="Times New Roman" w:hAnsi="Times New Roman" w:cs="Times New Roman"/>
          <w:sz w:val="16"/>
          <w:szCs w:val="16"/>
        </w:rPr>
        <w:t xml:space="preserve">-ochranná opatření pro zajištění bezpečnosti-ochrana před úrazem </w:t>
      </w:r>
    </w:p>
    <w:p w:rsidR="00140829" w:rsidRPr="005D724F" w:rsidRDefault="00140829" w:rsidP="00B17C09">
      <w:pPr>
        <w:pStyle w:val="Prosttex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elektrické proudem</w:t>
      </w:r>
    </w:p>
    <w:p w:rsidR="00140829" w:rsidRPr="005D724F" w:rsidRDefault="00140829" w:rsidP="00B17C09">
      <w:pPr>
        <w:pStyle w:val="Prosttext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332000-4-43,</w:t>
      </w:r>
      <w:r w:rsidR="00290D96">
        <w:rPr>
          <w:rFonts w:ascii="Times New Roman" w:hAnsi="Times New Roman" w:cs="Times New Roman"/>
          <w:sz w:val="16"/>
          <w:szCs w:val="16"/>
        </w:rPr>
        <w:t xml:space="preserve"> ed.2</w:t>
      </w:r>
      <w:r w:rsidRPr="005D72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D724F">
        <w:rPr>
          <w:rFonts w:ascii="Times New Roman" w:hAnsi="Times New Roman" w:cs="Times New Roman"/>
          <w:sz w:val="16"/>
          <w:szCs w:val="16"/>
        </w:rPr>
        <w:t xml:space="preserve">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724F">
        <w:rPr>
          <w:rFonts w:ascii="Times New Roman" w:hAnsi="Times New Roman" w:cs="Times New Roman"/>
          <w:sz w:val="16"/>
          <w:szCs w:val="16"/>
        </w:rPr>
        <w:t>nn</w:t>
      </w:r>
      <w:proofErr w:type="spellEnd"/>
      <w:r w:rsidRPr="005D724F">
        <w:rPr>
          <w:rFonts w:ascii="Times New Roman" w:hAnsi="Times New Roman" w:cs="Times New Roman"/>
          <w:sz w:val="16"/>
          <w:szCs w:val="16"/>
        </w:rPr>
        <w:t>-bezpečnost-ochrana před nadproudy</w:t>
      </w:r>
    </w:p>
    <w:p w:rsidR="00140829" w:rsidRPr="005D724F" w:rsidRDefault="00140829" w:rsidP="00B17C09">
      <w:pPr>
        <w:pStyle w:val="Prosttext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 xml:space="preserve">ČSN 332000-5-51, ed.3  </w:t>
      </w:r>
      <w:r>
        <w:rPr>
          <w:rFonts w:ascii="Times New Roman" w:hAnsi="Times New Roman" w:cs="Times New Roman"/>
          <w:sz w:val="16"/>
          <w:szCs w:val="16"/>
        </w:rPr>
        <w:tab/>
      </w:r>
      <w:r w:rsidRPr="005D724F">
        <w:rPr>
          <w:rFonts w:ascii="Times New Roman" w:hAnsi="Times New Roman" w:cs="Times New Roman"/>
          <w:sz w:val="16"/>
          <w:szCs w:val="16"/>
        </w:rPr>
        <w:t xml:space="preserve">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budov-výběr a stavba el. zařízení-všeobecné předpisy</w:t>
      </w:r>
    </w:p>
    <w:p w:rsidR="00140829" w:rsidRPr="005D724F" w:rsidRDefault="00140829" w:rsidP="00B17C09">
      <w:pPr>
        <w:pStyle w:val="Prosttext"/>
        <w:ind w:left="2124" w:hanging="2124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332000-5-52,</w:t>
      </w:r>
      <w:r w:rsidR="008E1539">
        <w:rPr>
          <w:rFonts w:ascii="Times New Roman" w:hAnsi="Times New Roman" w:cs="Times New Roman"/>
          <w:sz w:val="16"/>
          <w:szCs w:val="16"/>
        </w:rPr>
        <w:t xml:space="preserve"> ed.2</w:t>
      </w:r>
      <w:r w:rsidRPr="005D724F">
        <w:rPr>
          <w:rFonts w:ascii="Times New Roman" w:hAnsi="Times New Roman" w:cs="Times New Roman"/>
          <w:sz w:val="16"/>
          <w:szCs w:val="16"/>
        </w:rPr>
        <w:tab/>
        <w:t>el</w:t>
      </w:r>
      <w:r w:rsidR="008E1539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8E1539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="00D13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13D48">
        <w:rPr>
          <w:rFonts w:ascii="Times New Roman" w:hAnsi="Times New Roman" w:cs="Times New Roman"/>
          <w:sz w:val="16"/>
          <w:szCs w:val="16"/>
        </w:rPr>
        <w:t>nn</w:t>
      </w:r>
      <w:proofErr w:type="spellEnd"/>
      <w:r w:rsidRPr="005D724F">
        <w:rPr>
          <w:rFonts w:ascii="Times New Roman" w:hAnsi="Times New Roman" w:cs="Times New Roman"/>
          <w:sz w:val="16"/>
          <w:szCs w:val="16"/>
        </w:rPr>
        <w:t>-výběr a stavba el. zařízení-</w:t>
      </w:r>
      <w:r w:rsidR="00D13D48">
        <w:rPr>
          <w:rFonts w:ascii="Times New Roman" w:hAnsi="Times New Roman" w:cs="Times New Roman"/>
          <w:sz w:val="16"/>
          <w:szCs w:val="16"/>
        </w:rPr>
        <w:t>elektrická vedení</w:t>
      </w:r>
    </w:p>
    <w:p w:rsidR="00140829" w:rsidRPr="005D724F" w:rsidRDefault="00140829" w:rsidP="00B17C09">
      <w:pPr>
        <w:pStyle w:val="Prosttext"/>
        <w:ind w:left="2124" w:hanging="2124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332000-5-559,</w:t>
      </w:r>
      <w:r w:rsidRPr="005D724F">
        <w:rPr>
          <w:rFonts w:ascii="Times New Roman" w:hAnsi="Times New Roman" w:cs="Times New Roman"/>
          <w:sz w:val="16"/>
          <w:szCs w:val="16"/>
        </w:rPr>
        <w:tab/>
        <w:t xml:space="preserve">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budov-výběr a stavba el. zařízení-ostatní zařízení-svítidla a světelná instalace</w:t>
      </w:r>
    </w:p>
    <w:p w:rsidR="00140829" w:rsidRPr="005D724F" w:rsidRDefault="00140829" w:rsidP="00B17C09">
      <w:pPr>
        <w:pStyle w:val="Prosttext"/>
        <w:ind w:left="2124" w:hanging="2124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332000-5-54, ed.</w:t>
      </w:r>
      <w:r w:rsidR="00A074A6">
        <w:rPr>
          <w:rFonts w:ascii="Times New Roman" w:hAnsi="Times New Roman" w:cs="Times New Roman"/>
          <w:sz w:val="16"/>
          <w:szCs w:val="16"/>
        </w:rPr>
        <w:t>3</w:t>
      </w:r>
      <w:r w:rsidRPr="005D724F">
        <w:rPr>
          <w:rFonts w:ascii="Times New Roman" w:hAnsi="Times New Roman" w:cs="Times New Roman"/>
          <w:sz w:val="16"/>
          <w:szCs w:val="16"/>
        </w:rPr>
        <w:tab/>
        <w:t xml:space="preserve">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074A6">
        <w:rPr>
          <w:rFonts w:ascii="Times New Roman" w:hAnsi="Times New Roman" w:cs="Times New Roman"/>
          <w:sz w:val="16"/>
          <w:szCs w:val="16"/>
        </w:rPr>
        <w:t>nn</w:t>
      </w:r>
      <w:proofErr w:type="spellEnd"/>
      <w:r w:rsidRPr="005D724F">
        <w:rPr>
          <w:rFonts w:ascii="Times New Roman" w:hAnsi="Times New Roman" w:cs="Times New Roman"/>
          <w:sz w:val="16"/>
          <w:szCs w:val="16"/>
        </w:rPr>
        <w:t>-výběr a stavba el. zařízení-uzemněni</w:t>
      </w:r>
      <w:r w:rsidR="0089007D">
        <w:rPr>
          <w:rFonts w:ascii="Times New Roman" w:hAnsi="Times New Roman" w:cs="Times New Roman"/>
          <w:sz w:val="16"/>
          <w:szCs w:val="16"/>
        </w:rPr>
        <w:t xml:space="preserve"> a </w:t>
      </w:r>
      <w:r w:rsidRPr="005D724F">
        <w:rPr>
          <w:rFonts w:ascii="Times New Roman" w:hAnsi="Times New Roman" w:cs="Times New Roman"/>
          <w:sz w:val="16"/>
          <w:szCs w:val="16"/>
        </w:rPr>
        <w:t>ochranné vodiče</w:t>
      </w:r>
    </w:p>
    <w:p w:rsidR="00140829" w:rsidRPr="005D724F" w:rsidRDefault="00140829" w:rsidP="00B17C09">
      <w:pPr>
        <w:pStyle w:val="Prosttext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332000-6</w:t>
      </w:r>
      <w:r w:rsidRPr="005D724F">
        <w:rPr>
          <w:rFonts w:ascii="Times New Roman" w:hAnsi="Times New Roman" w:cs="Times New Roman"/>
          <w:sz w:val="16"/>
          <w:szCs w:val="16"/>
        </w:rPr>
        <w:tab/>
      </w:r>
      <w:r w:rsidRPr="005D724F">
        <w:rPr>
          <w:rFonts w:ascii="Times New Roman" w:hAnsi="Times New Roman" w:cs="Times New Roman"/>
          <w:sz w:val="16"/>
          <w:szCs w:val="16"/>
        </w:rPr>
        <w:tab/>
        <w:t xml:space="preserve">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724F">
        <w:rPr>
          <w:rFonts w:ascii="Times New Roman" w:hAnsi="Times New Roman" w:cs="Times New Roman"/>
          <w:sz w:val="16"/>
          <w:szCs w:val="16"/>
        </w:rPr>
        <w:t>nn</w:t>
      </w:r>
      <w:proofErr w:type="spellEnd"/>
      <w:r w:rsidRPr="005D724F">
        <w:rPr>
          <w:rFonts w:ascii="Times New Roman" w:hAnsi="Times New Roman" w:cs="Times New Roman"/>
          <w:sz w:val="16"/>
          <w:szCs w:val="16"/>
        </w:rPr>
        <w:t>-revize</w:t>
      </w:r>
    </w:p>
    <w:p w:rsidR="00140829" w:rsidRPr="005D724F" w:rsidRDefault="00140829" w:rsidP="00B17C09">
      <w:pPr>
        <w:pStyle w:val="Prosttext"/>
        <w:ind w:left="2124" w:hanging="2124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332000-7-701,ed.2</w:t>
      </w:r>
      <w:r w:rsidRPr="005D724F">
        <w:rPr>
          <w:rFonts w:ascii="Times New Roman" w:hAnsi="Times New Roman" w:cs="Times New Roman"/>
          <w:sz w:val="16"/>
          <w:szCs w:val="16"/>
        </w:rPr>
        <w:tab/>
        <w:t xml:space="preserve">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724F">
        <w:rPr>
          <w:rFonts w:ascii="Times New Roman" w:hAnsi="Times New Roman" w:cs="Times New Roman"/>
          <w:sz w:val="16"/>
          <w:szCs w:val="16"/>
        </w:rPr>
        <w:t>nn</w:t>
      </w:r>
      <w:proofErr w:type="spellEnd"/>
      <w:r w:rsidRPr="005D724F">
        <w:rPr>
          <w:rFonts w:ascii="Times New Roman" w:hAnsi="Times New Roman" w:cs="Times New Roman"/>
          <w:sz w:val="16"/>
          <w:szCs w:val="16"/>
        </w:rPr>
        <w:t>-zařízení jednoúčelová a ve zvláštních objektech-prostory s vanou nebo sprchou</w:t>
      </w:r>
    </w:p>
    <w:p w:rsidR="00140829" w:rsidRPr="005D724F" w:rsidRDefault="00140829" w:rsidP="00B17C09">
      <w:pPr>
        <w:pStyle w:val="Prosttext"/>
        <w:ind w:left="2124" w:hanging="2124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332000-7-704,ed.2</w:t>
      </w:r>
      <w:r w:rsidRPr="005D724F">
        <w:rPr>
          <w:rFonts w:ascii="Times New Roman" w:hAnsi="Times New Roman" w:cs="Times New Roman"/>
          <w:sz w:val="16"/>
          <w:szCs w:val="16"/>
        </w:rPr>
        <w:tab/>
        <w:t xml:space="preserve">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724F">
        <w:rPr>
          <w:rFonts w:ascii="Times New Roman" w:hAnsi="Times New Roman" w:cs="Times New Roman"/>
          <w:sz w:val="16"/>
          <w:szCs w:val="16"/>
        </w:rPr>
        <w:t>nn</w:t>
      </w:r>
      <w:proofErr w:type="spellEnd"/>
      <w:r w:rsidRPr="005D724F">
        <w:rPr>
          <w:rFonts w:ascii="Times New Roman" w:hAnsi="Times New Roman" w:cs="Times New Roman"/>
          <w:sz w:val="16"/>
          <w:szCs w:val="16"/>
        </w:rPr>
        <w:t>-zařízení jednoúčelová a ve zvláštních objektech- el. zařízení na staveništích a demolicích</w:t>
      </w:r>
    </w:p>
    <w:p w:rsidR="00140829" w:rsidRPr="005D724F" w:rsidRDefault="00140829" w:rsidP="00B17C09">
      <w:pPr>
        <w:pStyle w:val="Prosttext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332130, ed.2</w:t>
      </w:r>
      <w:r w:rsidRPr="005D72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D724F">
        <w:rPr>
          <w:rFonts w:ascii="Times New Roman" w:hAnsi="Times New Roman" w:cs="Times New Roman"/>
          <w:sz w:val="16"/>
          <w:szCs w:val="16"/>
        </w:rPr>
        <w:t xml:space="preserve">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instalace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724F">
        <w:rPr>
          <w:rFonts w:ascii="Times New Roman" w:hAnsi="Times New Roman" w:cs="Times New Roman"/>
          <w:sz w:val="16"/>
          <w:szCs w:val="16"/>
        </w:rPr>
        <w:t>nn</w:t>
      </w:r>
      <w:proofErr w:type="spellEnd"/>
      <w:r w:rsidRPr="005D724F">
        <w:rPr>
          <w:rFonts w:ascii="Times New Roman" w:hAnsi="Times New Roman" w:cs="Times New Roman"/>
          <w:sz w:val="16"/>
          <w:szCs w:val="16"/>
        </w:rPr>
        <w:t>-vnitřní elektrické rozvody</w:t>
      </w:r>
    </w:p>
    <w:p w:rsidR="00140829" w:rsidRPr="005D724F" w:rsidRDefault="00140829" w:rsidP="00B17C09">
      <w:pPr>
        <w:pStyle w:val="Prosttext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340350,ed.2</w:t>
      </w:r>
      <w:r w:rsidRPr="005D72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D724F">
        <w:rPr>
          <w:rFonts w:ascii="Times New Roman" w:hAnsi="Times New Roman" w:cs="Times New Roman"/>
          <w:sz w:val="16"/>
          <w:szCs w:val="16"/>
        </w:rPr>
        <w:t>bezpečnostní požadavky na pohyblivé přívody a šňůrová vedení</w:t>
      </w:r>
    </w:p>
    <w:p w:rsidR="00140829" w:rsidRPr="005D724F" w:rsidRDefault="00140829" w:rsidP="00B17C0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cs-CZ"/>
        </w:rPr>
      </w:pPr>
      <w:r w:rsidRPr="005D724F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cs-CZ"/>
        </w:rPr>
        <w:t>ČSN 736005,</w:t>
      </w:r>
      <w:r w:rsidRPr="005D724F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cs-CZ"/>
        </w:rPr>
        <w:tab/>
      </w:r>
      <w:r w:rsidRPr="005D724F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cs-CZ"/>
        </w:rPr>
        <w:tab/>
        <w:t>prostorové uspořádání sítí technického vybavení</w:t>
      </w:r>
    </w:p>
    <w:p w:rsidR="00140829" w:rsidRPr="005D724F" w:rsidRDefault="00140829" w:rsidP="00B17C09">
      <w:pPr>
        <w:pStyle w:val="Prosttext"/>
        <w:ind w:left="2124" w:hanging="2124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ČSN EN 61140, ed.2</w:t>
      </w:r>
      <w:r w:rsidRPr="005D724F">
        <w:rPr>
          <w:rFonts w:ascii="Times New Roman" w:hAnsi="Times New Roman" w:cs="Times New Roman"/>
          <w:sz w:val="16"/>
          <w:szCs w:val="16"/>
        </w:rPr>
        <w:tab/>
        <w:t xml:space="preserve">ochrana před úrazem el. </w:t>
      </w:r>
      <w:proofErr w:type="gramStart"/>
      <w:r w:rsidRPr="005D724F">
        <w:rPr>
          <w:rFonts w:ascii="Times New Roman" w:hAnsi="Times New Roman" w:cs="Times New Roman"/>
          <w:sz w:val="16"/>
          <w:szCs w:val="16"/>
        </w:rPr>
        <w:t>proudem-společná</w:t>
      </w:r>
      <w:proofErr w:type="gramEnd"/>
      <w:r w:rsidRPr="005D724F">
        <w:rPr>
          <w:rFonts w:ascii="Times New Roman" w:hAnsi="Times New Roman" w:cs="Times New Roman"/>
          <w:sz w:val="16"/>
          <w:szCs w:val="16"/>
        </w:rPr>
        <w:t xml:space="preserve"> hlediska pro instalaci a zařízení</w:t>
      </w:r>
    </w:p>
    <w:p w:rsidR="00140829" w:rsidRPr="005D724F" w:rsidRDefault="00140829" w:rsidP="00B17C09">
      <w:pPr>
        <w:pStyle w:val="Prosttext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 xml:space="preserve">ČSN EN 12464-1, </w:t>
      </w:r>
      <w:r w:rsidRPr="005D72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D724F">
        <w:rPr>
          <w:rFonts w:ascii="Times New Roman" w:hAnsi="Times New Roman" w:cs="Times New Roman"/>
          <w:sz w:val="16"/>
          <w:szCs w:val="16"/>
        </w:rPr>
        <w:t>osvětlení vnitřních pracovních prostorů</w:t>
      </w:r>
    </w:p>
    <w:p w:rsidR="00140829" w:rsidRPr="005D724F" w:rsidRDefault="00140829" w:rsidP="00B17C09">
      <w:pPr>
        <w:pStyle w:val="Prosttext"/>
        <w:rPr>
          <w:rFonts w:ascii="Times New Roman" w:hAnsi="Times New Roman" w:cs="Times New Roman"/>
          <w:sz w:val="16"/>
          <w:szCs w:val="16"/>
        </w:rPr>
      </w:pPr>
      <w:r w:rsidRPr="005D724F">
        <w:rPr>
          <w:rFonts w:ascii="Times New Roman" w:hAnsi="Times New Roman" w:cs="Times New Roman"/>
          <w:sz w:val="16"/>
          <w:szCs w:val="16"/>
        </w:rPr>
        <w:t>zák.6.22/1997Sb.</w:t>
      </w:r>
      <w:r w:rsidRPr="005D724F">
        <w:rPr>
          <w:rFonts w:ascii="Times New Roman" w:hAnsi="Times New Roman" w:cs="Times New Roman"/>
          <w:sz w:val="16"/>
          <w:szCs w:val="16"/>
        </w:rPr>
        <w:tab/>
      </w:r>
      <w:r w:rsidRPr="005D724F">
        <w:rPr>
          <w:rFonts w:ascii="Times New Roman" w:hAnsi="Times New Roman" w:cs="Times New Roman"/>
          <w:sz w:val="16"/>
          <w:szCs w:val="16"/>
        </w:rPr>
        <w:tab/>
        <w:t>technické požadavky na výrobky</w:t>
      </w:r>
    </w:p>
    <w:p w:rsidR="00140829" w:rsidRDefault="00140829" w:rsidP="00B17C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40829" w:rsidRPr="00140829" w:rsidRDefault="00140829" w:rsidP="00B17C09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140829">
        <w:rPr>
          <w:rFonts w:ascii="Times New Roman" w:hAnsi="Times New Roman" w:cs="Times New Roman"/>
          <w:b/>
          <w:sz w:val="22"/>
          <w:szCs w:val="22"/>
        </w:rPr>
        <w:t>4.03</w:t>
      </w:r>
      <w:r w:rsidRPr="00140829">
        <w:rPr>
          <w:rFonts w:ascii="Times New Roman" w:hAnsi="Times New Roman" w:cs="Times New Roman"/>
          <w:sz w:val="22"/>
          <w:szCs w:val="22"/>
        </w:rPr>
        <w:t xml:space="preserve"> - Závěr:</w:t>
      </w:r>
    </w:p>
    <w:p w:rsidR="00BF6534" w:rsidRPr="00800E32" w:rsidRDefault="00140829" w:rsidP="00952309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140829">
        <w:rPr>
          <w:rFonts w:ascii="Times New Roman" w:hAnsi="Times New Roman" w:cs="Times New Roman"/>
          <w:sz w:val="22"/>
          <w:szCs w:val="22"/>
        </w:rPr>
        <w:t xml:space="preserve">Dodavatelská firma má veškerou odpovědnost za svou technickou koncepci, za své výpočty, nárysy, rozměry apod., jakožto za provedení montážních prácí mimo projektovou dokumentaci. Dodávky budou vždy realizovány jako komplexní pokud </w:t>
      </w:r>
      <w:proofErr w:type="gramStart"/>
      <w:r w:rsidRPr="00140829">
        <w:rPr>
          <w:rFonts w:ascii="Times New Roman" w:hAnsi="Times New Roman" w:cs="Times New Roman"/>
          <w:sz w:val="22"/>
          <w:szCs w:val="22"/>
        </w:rPr>
        <w:t>není</w:t>
      </w:r>
      <w:proofErr w:type="gramEnd"/>
      <w:r w:rsidRPr="00140829">
        <w:rPr>
          <w:rFonts w:ascii="Times New Roman" w:hAnsi="Times New Roman" w:cs="Times New Roman"/>
          <w:sz w:val="22"/>
          <w:szCs w:val="22"/>
        </w:rPr>
        <w:t xml:space="preserve"> v některé části PD uvedeno jinak - tedy včetně stavebních připomoci, požárních ucpávek, pomocných konstrukcí, kotvení, kompletačních a doplňovacích prvků, revize, měření, dokumentace skutečného provedení, provozní dokumentace a provozních řádů. Pokud dojde v průběhu stavby k nepředvídaným okolnostem nebo ke změnám, jež si vyžádá investor, je nutno je předem konzultovat s projektantem.</w:t>
      </w:r>
      <w:r w:rsidR="00EC18F8">
        <w:rPr>
          <w:rFonts w:ascii="Times New Roman" w:hAnsi="Times New Roman" w:cs="Times New Roman"/>
          <w:sz w:val="22"/>
          <w:szCs w:val="22"/>
        </w:rPr>
        <w:t xml:space="preserve"> </w:t>
      </w:r>
      <w:r w:rsidR="00E43BF1">
        <w:rPr>
          <w:rFonts w:ascii="Times New Roman" w:hAnsi="Times New Roman" w:cs="Times New Roman"/>
          <w:sz w:val="22"/>
          <w:szCs w:val="22"/>
        </w:rPr>
        <w:t xml:space="preserve">Veškerý odpadní materiál </w:t>
      </w:r>
      <w:proofErr w:type="gramStart"/>
      <w:r w:rsidR="00E43BF1">
        <w:rPr>
          <w:rFonts w:ascii="Times New Roman" w:hAnsi="Times New Roman" w:cs="Times New Roman"/>
          <w:sz w:val="22"/>
          <w:szCs w:val="22"/>
        </w:rPr>
        <w:t>bude z</w:t>
      </w:r>
      <w:r w:rsidR="004B2F18">
        <w:rPr>
          <w:rFonts w:ascii="Times New Roman" w:hAnsi="Times New Roman" w:cs="Times New Roman"/>
          <w:sz w:val="22"/>
          <w:szCs w:val="22"/>
        </w:rPr>
        <w:t> recyklován</w:t>
      </w:r>
      <w:proofErr w:type="gramEnd"/>
      <w:r w:rsidR="004B2F18">
        <w:rPr>
          <w:rFonts w:ascii="Times New Roman" w:hAnsi="Times New Roman" w:cs="Times New Roman"/>
          <w:sz w:val="22"/>
          <w:szCs w:val="22"/>
        </w:rPr>
        <w:t xml:space="preserve"> a spolu s</w:t>
      </w:r>
      <w:r w:rsidR="00811925">
        <w:rPr>
          <w:rFonts w:ascii="Times New Roman" w:hAnsi="Times New Roman" w:cs="Times New Roman"/>
          <w:sz w:val="22"/>
          <w:szCs w:val="22"/>
        </w:rPr>
        <w:t> nerecyklovatelným materiálem odvezen na schválené úložiště odpadu.</w:t>
      </w:r>
      <w:r w:rsidR="00E43BF1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F6534" w:rsidRPr="00800E32" w:rsidSect="007D59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55" w:rsidRDefault="006A0A55" w:rsidP="004C08F6">
      <w:pPr>
        <w:spacing w:after="0" w:line="240" w:lineRule="auto"/>
      </w:pPr>
      <w:r>
        <w:separator/>
      </w:r>
    </w:p>
  </w:endnote>
  <w:endnote w:type="continuationSeparator" w:id="0">
    <w:p w:rsidR="006A0A55" w:rsidRDefault="006A0A55" w:rsidP="004C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5501"/>
      <w:docPartObj>
        <w:docPartGallery w:val="Page Numbers (Bottom of Page)"/>
        <w:docPartUnique/>
      </w:docPartObj>
    </w:sdtPr>
    <w:sdtContent>
      <w:p w:rsidR="00F735BA" w:rsidRDefault="000816B1">
        <w:pPr>
          <w:pStyle w:val="Zpat"/>
          <w:jc w:val="center"/>
        </w:pPr>
        <w:fldSimple w:instr=" PAGE   \* MERGEFORMAT ">
          <w:r w:rsidR="009065CF">
            <w:rPr>
              <w:noProof/>
            </w:rPr>
            <w:t>1</w:t>
          </w:r>
        </w:fldSimple>
      </w:p>
    </w:sdtContent>
  </w:sdt>
  <w:p w:rsidR="00F735BA" w:rsidRDefault="00F735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55" w:rsidRDefault="006A0A55" w:rsidP="004C08F6">
      <w:pPr>
        <w:spacing w:after="0" w:line="240" w:lineRule="auto"/>
      </w:pPr>
      <w:r>
        <w:separator/>
      </w:r>
    </w:p>
  </w:footnote>
  <w:footnote w:type="continuationSeparator" w:id="0">
    <w:p w:rsidR="006A0A55" w:rsidRDefault="006A0A55" w:rsidP="004C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BA" w:rsidRDefault="00F735BA">
    <w:pPr>
      <w:pStyle w:val="Zhlav"/>
    </w:pPr>
    <w:proofErr w:type="gramStart"/>
    <w:r>
      <w:t>F.1.4.7</w:t>
    </w:r>
    <w:proofErr w:type="gramEnd"/>
    <w:r>
      <w:t>-001 – Technická zpráva</w:t>
    </w:r>
  </w:p>
  <w:p w:rsidR="00F735BA" w:rsidRDefault="00F735BA" w:rsidP="00477A38">
    <w:pPr>
      <w:pStyle w:val="Zhlav"/>
      <w:pBdr>
        <w:bottom w:val="single" w:sz="4" w:space="1" w:color="auto"/>
      </w:pBdr>
    </w:pPr>
    <w:r>
      <w:t>Úpravy vnitřních prostor radnice MÚ Kolín</w:t>
    </w:r>
  </w:p>
  <w:p w:rsidR="00F735BA" w:rsidRDefault="00F735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31133"/>
    <w:rsid w:val="000024EC"/>
    <w:rsid w:val="00005290"/>
    <w:rsid w:val="00013C67"/>
    <w:rsid w:val="000206C8"/>
    <w:rsid w:val="00044287"/>
    <w:rsid w:val="00072F84"/>
    <w:rsid w:val="00075060"/>
    <w:rsid w:val="000759B1"/>
    <w:rsid w:val="0007681F"/>
    <w:rsid w:val="000816B1"/>
    <w:rsid w:val="0009477C"/>
    <w:rsid w:val="000A476F"/>
    <w:rsid w:val="000B09F9"/>
    <w:rsid w:val="000B2B15"/>
    <w:rsid w:val="000D3BBC"/>
    <w:rsid w:val="000E005A"/>
    <w:rsid w:val="000F3B20"/>
    <w:rsid w:val="000F7198"/>
    <w:rsid w:val="00101F29"/>
    <w:rsid w:val="00103DA2"/>
    <w:rsid w:val="00110D6A"/>
    <w:rsid w:val="00113BBE"/>
    <w:rsid w:val="00113BF3"/>
    <w:rsid w:val="00121B75"/>
    <w:rsid w:val="00126C31"/>
    <w:rsid w:val="00126CAA"/>
    <w:rsid w:val="00135326"/>
    <w:rsid w:val="00140829"/>
    <w:rsid w:val="00145867"/>
    <w:rsid w:val="00151F32"/>
    <w:rsid w:val="00162768"/>
    <w:rsid w:val="00175134"/>
    <w:rsid w:val="00187518"/>
    <w:rsid w:val="001901C1"/>
    <w:rsid w:val="0019648C"/>
    <w:rsid w:val="001A2072"/>
    <w:rsid w:val="001B4789"/>
    <w:rsid w:val="001D3338"/>
    <w:rsid w:val="0021189A"/>
    <w:rsid w:val="002237F5"/>
    <w:rsid w:val="00224119"/>
    <w:rsid w:val="00224EA5"/>
    <w:rsid w:val="00231510"/>
    <w:rsid w:val="00245E8B"/>
    <w:rsid w:val="00261E77"/>
    <w:rsid w:val="00262847"/>
    <w:rsid w:val="00264F7A"/>
    <w:rsid w:val="00267165"/>
    <w:rsid w:val="002721DB"/>
    <w:rsid w:val="00290D96"/>
    <w:rsid w:val="00291DCC"/>
    <w:rsid w:val="002A0B76"/>
    <w:rsid w:val="002B00B7"/>
    <w:rsid w:val="002B3823"/>
    <w:rsid w:val="002C375A"/>
    <w:rsid w:val="002C7F8D"/>
    <w:rsid w:val="002D5647"/>
    <w:rsid w:val="002E0A9D"/>
    <w:rsid w:val="002E0D12"/>
    <w:rsid w:val="0033442A"/>
    <w:rsid w:val="003602C4"/>
    <w:rsid w:val="0036358B"/>
    <w:rsid w:val="00367908"/>
    <w:rsid w:val="00367DED"/>
    <w:rsid w:val="00377A63"/>
    <w:rsid w:val="00385ABF"/>
    <w:rsid w:val="00392D07"/>
    <w:rsid w:val="003B0047"/>
    <w:rsid w:val="003D2304"/>
    <w:rsid w:val="003D5D20"/>
    <w:rsid w:val="003E619C"/>
    <w:rsid w:val="003E7326"/>
    <w:rsid w:val="003E77FC"/>
    <w:rsid w:val="003F2854"/>
    <w:rsid w:val="003F4E98"/>
    <w:rsid w:val="00422E62"/>
    <w:rsid w:val="00447CD0"/>
    <w:rsid w:val="00454B1B"/>
    <w:rsid w:val="00474662"/>
    <w:rsid w:val="00477A38"/>
    <w:rsid w:val="004927DE"/>
    <w:rsid w:val="00493DB3"/>
    <w:rsid w:val="004A4EA0"/>
    <w:rsid w:val="004A7E54"/>
    <w:rsid w:val="004B097F"/>
    <w:rsid w:val="004B0CC0"/>
    <w:rsid w:val="004B2F18"/>
    <w:rsid w:val="004C022B"/>
    <w:rsid w:val="004C08F6"/>
    <w:rsid w:val="004E6731"/>
    <w:rsid w:val="004F1475"/>
    <w:rsid w:val="004F2EF7"/>
    <w:rsid w:val="00522072"/>
    <w:rsid w:val="00523BE3"/>
    <w:rsid w:val="00525BAA"/>
    <w:rsid w:val="00537FAD"/>
    <w:rsid w:val="005452E7"/>
    <w:rsid w:val="00554FD6"/>
    <w:rsid w:val="00580ED3"/>
    <w:rsid w:val="005A7DC9"/>
    <w:rsid w:val="005B4A1C"/>
    <w:rsid w:val="005B5EFE"/>
    <w:rsid w:val="005C0267"/>
    <w:rsid w:val="005C331A"/>
    <w:rsid w:val="005E206B"/>
    <w:rsid w:val="005F1ED6"/>
    <w:rsid w:val="005F53CF"/>
    <w:rsid w:val="00611A64"/>
    <w:rsid w:val="006122CB"/>
    <w:rsid w:val="00615981"/>
    <w:rsid w:val="006210D5"/>
    <w:rsid w:val="006240F6"/>
    <w:rsid w:val="00637EDE"/>
    <w:rsid w:val="006516A8"/>
    <w:rsid w:val="00653D51"/>
    <w:rsid w:val="00655409"/>
    <w:rsid w:val="00666ADA"/>
    <w:rsid w:val="00681B08"/>
    <w:rsid w:val="00686E7A"/>
    <w:rsid w:val="006955B6"/>
    <w:rsid w:val="006A0A55"/>
    <w:rsid w:val="006A705F"/>
    <w:rsid w:val="006B0D1E"/>
    <w:rsid w:val="006B262E"/>
    <w:rsid w:val="006C4A01"/>
    <w:rsid w:val="006D1528"/>
    <w:rsid w:val="006F6B44"/>
    <w:rsid w:val="006F6FE1"/>
    <w:rsid w:val="00707325"/>
    <w:rsid w:val="00716F0A"/>
    <w:rsid w:val="0072112B"/>
    <w:rsid w:val="0072410F"/>
    <w:rsid w:val="00750F92"/>
    <w:rsid w:val="00770B0F"/>
    <w:rsid w:val="00772D93"/>
    <w:rsid w:val="007838C9"/>
    <w:rsid w:val="00785EAF"/>
    <w:rsid w:val="007A47D4"/>
    <w:rsid w:val="007B3421"/>
    <w:rsid w:val="007C2071"/>
    <w:rsid w:val="007C2DB3"/>
    <w:rsid w:val="007D5900"/>
    <w:rsid w:val="007D6719"/>
    <w:rsid w:val="007D6A78"/>
    <w:rsid w:val="007E0ED0"/>
    <w:rsid w:val="007E430C"/>
    <w:rsid w:val="007E56AD"/>
    <w:rsid w:val="00800E32"/>
    <w:rsid w:val="008035EA"/>
    <w:rsid w:val="008058EC"/>
    <w:rsid w:val="0080742E"/>
    <w:rsid w:val="00810978"/>
    <w:rsid w:val="00811925"/>
    <w:rsid w:val="00823B79"/>
    <w:rsid w:val="00825C0F"/>
    <w:rsid w:val="00827C99"/>
    <w:rsid w:val="00832923"/>
    <w:rsid w:val="00852D72"/>
    <w:rsid w:val="008553B4"/>
    <w:rsid w:val="0085542A"/>
    <w:rsid w:val="00856971"/>
    <w:rsid w:val="0087185C"/>
    <w:rsid w:val="0089007D"/>
    <w:rsid w:val="008906B9"/>
    <w:rsid w:val="00890FD5"/>
    <w:rsid w:val="0089104D"/>
    <w:rsid w:val="008950E0"/>
    <w:rsid w:val="008966C3"/>
    <w:rsid w:val="008A73CA"/>
    <w:rsid w:val="008B615C"/>
    <w:rsid w:val="008D0CDA"/>
    <w:rsid w:val="008D4493"/>
    <w:rsid w:val="008D4581"/>
    <w:rsid w:val="008E1539"/>
    <w:rsid w:val="008E2499"/>
    <w:rsid w:val="008E2CA6"/>
    <w:rsid w:val="008E2F3E"/>
    <w:rsid w:val="008E42B1"/>
    <w:rsid w:val="008E71D8"/>
    <w:rsid w:val="008F29E5"/>
    <w:rsid w:val="009065CF"/>
    <w:rsid w:val="009333D6"/>
    <w:rsid w:val="00943B6B"/>
    <w:rsid w:val="00947CD5"/>
    <w:rsid w:val="00952309"/>
    <w:rsid w:val="009544CA"/>
    <w:rsid w:val="00963DAE"/>
    <w:rsid w:val="00963EF0"/>
    <w:rsid w:val="00964251"/>
    <w:rsid w:val="009724CD"/>
    <w:rsid w:val="009971AB"/>
    <w:rsid w:val="009A5566"/>
    <w:rsid w:val="009A5918"/>
    <w:rsid w:val="009B1778"/>
    <w:rsid w:val="009C1368"/>
    <w:rsid w:val="009D298A"/>
    <w:rsid w:val="009D59C1"/>
    <w:rsid w:val="009E1BA2"/>
    <w:rsid w:val="009E7F1B"/>
    <w:rsid w:val="009F1910"/>
    <w:rsid w:val="009F4AF8"/>
    <w:rsid w:val="00A015EA"/>
    <w:rsid w:val="00A06A52"/>
    <w:rsid w:val="00A06B26"/>
    <w:rsid w:val="00A074A6"/>
    <w:rsid w:val="00A15735"/>
    <w:rsid w:val="00A17A6B"/>
    <w:rsid w:val="00A22B20"/>
    <w:rsid w:val="00A27F35"/>
    <w:rsid w:val="00A3151A"/>
    <w:rsid w:val="00A355BE"/>
    <w:rsid w:val="00A40C28"/>
    <w:rsid w:val="00A430B3"/>
    <w:rsid w:val="00A53185"/>
    <w:rsid w:val="00A549C5"/>
    <w:rsid w:val="00A613B7"/>
    <w:rsid w:val="00A71DDD"/>
    <w:rsid w:val="00A72C47"/>
    <w:rsid w:val="00A77079"/>
    <w:rsid w:val="00A83788"/>
    <w:rsid w:val="00A862AE"/>
    <w:rsid w:val="00A97E9A"/>
    <w:rsid w:val="00AB2F2A"/>
    <w:rsid w:val="00AD11FE"/>
    <w:rsid w:val="00AE0789"/>
    <w:rsid w:val="00AE17D5"/>
    <w:rsid w:val="00AF1174"/>
    <w:rsid w:val="00AF708A"/>
    <w:rsid w:val="00AF728D"/>
    <w:rsid w:val="00B12489"/>
    <w:rsid w:val="00B17C09"/>
    <w:rsid w:val="00B231C1"/>
    <w:rsid w:val="00B24DDA"/>
    <w:rsid w:val="00B25223"/>
    <w:rsid w:val="00B31133"/>
    <w:rsid w:val="00B33035"/>
    <w:rsid w:val="00B33E0C"/>
    <w:rsid w:val="00B35365"/>
    <w:rsid w:val="00B37FCB"/>
    <w:rsid w:val="00B4451E"/>
    <w:rsid w:val="00B476C0"/>
    <w:rsid w:val="00B545CC"/>
    <w:rsid w:val="00B54844"/>
    <w:rsid w:val="00B77182"/>
    <w:rsid w:val="00B92DFE"/>
    <w:rsid w:val="00B94BE0"/>
    <w:rsid w:val="00B961FC"/>
    <w:rsid w:val="00BB59B3"/>
    <w:rsid w:val="00BC20FE"/>
    <w:rsid w:val="00BC6F79"/>
    <w:rsid w:val="00BE4CE5"/>
    <w:rsid w:val="00BF0CB8"/>
    <w:rsid w:val="00BF146B"/>
    <w:rsid w:val="00BF6534"/>
    <w:rsid w:val="00C1107B"/>
    <w:rsid w:val="00C15F1E"/>
    <w:rsid w:val="00C208AB"/>
    <w:rsid w:val="00C24C1C"/>
    <w:rsid w:val="00C25897"/>
    <w:rsid w:val="00C30C38"/>
    <w:rsid w:val="00C3195B"/>
    <w:rsid w:val="00C416B3"/>
    <w:rsid w:val="00C44EE0"/>
    <w:rsid w:val="00C47C42"/>
    <w:rsid w:val="00C50A30"/>
    <w:rsid w:val="00C608F3"/>
    <w:rsid w:val="00C609CC"/>
    <w:rsid w:val="00C62FB3"/>
    <w:rsid w:val="00C713DF"/>
    <w:rsid w:val="00C77065"/>
    <w:rsid w:val="00C8506F"/>
    <w:rsid w:val="00CA2EE7"/>
    <w:rsid w:val="00CA394A"/>
    <w:rsid w:val="00CA755D"/>
    <w:rsid w:val="00CA7647"/>
    <w:rsid w:val="00CB3A9A"/>
    <w:rsid w:val="00CC00F6"/>
    <w:rsid w:val="00CC3A2A"/>
    <w:rsid w:val="00CD34F1"/>
    <w:rsid w:val="00CF26B1"/>
    <w:rsid w:val="00D13D48"/>
    <w:rsid w:val="00D13DC8"/>
    <w:rsid w:val="00D16AAD"/>
    <w:rsid w:val="00D26577"/>
    <w:rsid w:val="00D4122F"/>
    <w:rsid w:val="00D5014E"/>
    <w:rsid w:val="00D6211F"/>
    <w:rsid w:val="00D75B41"/>
    <w:rsid w:val="00DB08B3"/>
    <w:rsid w:val="00DE44CC"/>
    <w:rsid w:val="00DE6C6C"/>
    <w:rsid w:val="00DF0D18"/>
    <w:rsid w:val="00E1130E"/>
    <w:rsid w:val="00E22B91"/>
    <w:rsid w:val="00E24CC0"/>
    <w:rsid w:val="00E26ABB"/>
    <w:rsid w:val="00E43BF1"/>
    <w:rsid w:val="00E50E2B"/>
    <w:rsid w:val="00E561AD"/>
    <w:rsid w:val="00E56530"/>
    <w:rsid w:val="00E60301"/>
    <w:rsid w:val="00E76BD8"/>
    <w:rsid w:val="00E82FC3"/>
    <w:rsid w:val="00E9758C"/>
    <w:rsid w:val="00EA5425"/>
    <w:rsid w:val="00EB0847"/>
    <w:rsid w:val="00EC18F8"/>
    <w:rsid w:val="00ED5520"/>
    <w:rsid w:val="00EE2186"/>
    <w:rsid w:val="00EE7F86"/>
    <w:rsid w:val="00F02EB5"/>
    <w:rsid w:val="00F060E5"/>
    <w:rsid w:val="00F12772"/>
    <w:rsid w:val="00F14FB6"/>
    <w:rsid w:val="00F35557"/>
    <w:rsid w:val="00F42885"/>
    <w:rsid w:val="00F53591"/>
    <w:rsid w:val="00F6571A"/>
    <w:rsid w:val="00F65B49"/>
    <w:rsid w:val="00F677AF"/>
    <w:rsid w:val="00F735BA"/>
    <w:rsid w:val="00FA4EA7"/>
    <w:rsid w:val="00FC667F"/>
    <w:rsid w:val="00FD5A03"/>
    <w:rsid w:val="00FD7047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40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133"/>
  </w:style>
  <w:style w:type="paragraph" w:styleId="Nadpis1">
    <w:name w:val="heading 1"/>
    <w:basedOn w:val="Normln"/>
    <w:link w:val="Nadpis1Char"/>
    <w:uiPriority w:val="9"/>
    <w:qFormat/>
    <w:rsid w:val="00C47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05F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5F85"/>
    <w:rPr>
      <w:rFonts w:ascii="Consolas" w:hAnsi="Consolas"/>
      <w:sz w:val="21"/>
      <w:szCs w:val="21"/>
    </w:rPr>
  </w:style>
  <w:style w:type="paragraph" w:customStyle="1" w:styleId="Standard">
    <w:name w:val="Standard"/>
    <w:rsid w:val="002241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637EDE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37EDE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37EDE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4C08F6"/>
  </w:style>
  <w:style w:type="paragraph" w:styleId="Zhlav">
    <w:name w:val="header"/>
    <w:basedOn w:val="Normln"/>
    <w:link w:val="ZhlavChar"/>
    <w:uiPriority w:val="99"/>
    <w:unhideWhenUsed/>
    <w:rsid w:val="004C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8F6"/>
  </w:style>
  <w:style w:type="paragraph" w:styleId="Zpat">
    <w:name w:val="footer"/>
    <w:basedOn w:val="Normln"/>
    <w:link w:val="ZpatChar"/>
    <w:uiPriority w:val="99"/>
    <w:unhideWhenUsed/>
    <w:rsid w:val="004C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8F6"/>
  </w:style>
  <w:style w:type="character" w:customStyle="1" w:styleId="Nadpis1Char">
    <w:name w:val="Nadpis 1 Char"/>
    <w:basedOn w:val="Standardnpsmoodstavce"/>
    <w:link w:val="Nadpis1"/>
    <w:uiPriority w:val="9"/>
    <w:rsid w:val="00C47C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9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77A38"/>
    <w:rPr>
      <w:color w:val="0000FF"/>
      <w:u w:val="single"/>
    </w:rPr>
  </w:style>
  <w:style w:type="paragraph" w:customStyle="1" w:styleId="Styl115bZarovnatdobloku">
    <w:name w:val="Styl 115 b. Zarovnat do bloku"/>
    <w:basedOn w:val="Normln"/>
    <w:rsid w:val="00477A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B24DDA"/>
    <w:pPr>
      <w:widowControl w:val="0"/>
      <w:tabs>
        <w:tab w:val="left" w:pos="1134"/>
        <w:tab w:val="left" w:pos="2551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24DDA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1A5E-BBE6-4912-AD3C-44BF9D90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1339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Linhart</dc:creator>
  <cp:keywords/>
  <dc:description/>
  <cp:lastModifiedBy>Linhart</cp:lastModifiedBy>
  <cp:revision>8</cp:revision>
  <cp:lastPrinted>2012-05-28T19:46:00Z</cp:lastPrinted>
  <dcterms:created xsi:type="dcterms:W3CDTF">2014-02-22T09:37:00Z</dcterms:created>
  <dcterms:modified xsi:type="dcterms:W3CDTF">2014-02-23T08:46:00Z</dcterms:modified>
</cp:coreProperties>
</file>