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F" w:rsidRDefault="00F03F5F" w:rsidP="00A1096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2D217A" w:rsidRDefault="00A10964" w:rsidP="00A1096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A10964">
        <w:rPr>
          <w:rFonts w:ascii="Arial" w:hAnsi="Arial" w:cs="Arial"/>
          <w:b/>
          <w:color w:val="943634" w:themeColor="accent2" w:themeShade="BF"/>
          <w:sz w:val="28"/>
          <w:szCs w:val="28"/>
        </w:rPr>
        <w:t>Náplň činnosti komise pro hospodaření s byty a nebytovými prostory</w:t>
      </w:r>
    </w:p>
    <w:p w:rsidR="00A10964" w:rsidRDefault="00A10964" w:rsidP="00A1096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F03F5F" w:rsidRDefault="00F03F5F" w:rsidP="00A1096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A10964" w:rsidRPr="00A10964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A10964">
        <w:rPr>
          <w:rFonts w:ascii="Arial" w:hAnsi="Arial" w:cs="Arial"/>
        </w:rPr>
        <w:t xml:space="preserve">Projednání </w:t>
      </w:r>
      <w:r>
        <w:rPr>
          <w:rFonts w:ascii="Arial" w:hAnsi="Arial" w:cs="Arial"/>
        </w:rPr>
        <w:t>návrhů, podnětů a stížností fyzických a právnických osob, pokud se na komisi přímo obrátí</w:t>
      </w:r>
      <w:r w:rsidR="00F03F5F">
        <w:rPr>
          <w:rFonts w:ascii="Arial" w:hAnsi="Arial" w:cs="Arial"/>
        </w:rPr>
        <w:t>;</w:t>
      </w:r>
    </w:p>
    <w:p w:rsidR="00A10964" w:rsidRPr="00A10964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 xml:space="preserve">Příprava vlastních návrhů a připomínek na případné změny Směrnice č. 13 ze dne </w:t>
      </w:r>
      <w:proofErr w:type="gramStart"/>
      <w:r>
        <w:rPr>
          <w:rFonts w:ascii="Arial" w:hAnsi="Arial" w:cs="Arial"/>
        </w:rPr>
        <w:t>26.05.2014</w:t>
      </w:r>
      <w:proofErr w:type="gramEnd"/>
      <w:r w:rsidR="00F03F5F">
        <w:rPr>
          <w:rFonts w:ascii="Arial" w:hAnsi="Arial" w:cs="Arial"/>
        </w:rPr>
        <w:t>;</w:t>
      </w:r>
    </w:p>
    <w:p w:rsidR="00A10964" w:rsidRPr="00A10964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>Projednání nájmu uvolněných bytových jednotek dle platné směrnice, kterou se stanoví pravidla pro uzavírání nájemních smluv na byty v majetku města</w:t>
      </w:r>
      <w:r w:rsidR="00F03F5F">
        <w:rPr>
          <w:rFonts w:ascii="Arial" w:hAnsi="Arial" w:cs="Arial"/>
        </w:rPr>
        <w:t>;</w:t>
      </w:r>
    </w:p>
    <w:p w:rsidR="00A10964" w:rsidRPr="00A10964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>Projednávání žádostí o přechod nájmu bytu</w:t>
      </w:r>
      <w:r w:rsidR="00F03F5F">
        <w:rPr>
          <w:rFonts w:ascii="Arial" w:hAnsi="Arial" w:cs="Arial"/>
        </w:rPr>
        <w:t>;</w:t>
      </w:r>
    </w:p>
    <w:p w:rsidR="00A10964" w:rsidRPr="00A10964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>Projednávání žádostí o vydání souhlasu k výměně bytů</w:t>
      </w:r>
      <w:r w:rsidR="00F03F5F">
        <w:rPr>
          <w:rFonts w:ascii="Arial" w:hAnsi="Arial" w:cs="Arial"/>
        </w:rPr>
        <w:t>;</w:t>
      </w:r>
    </w:p>
    <w:p w:rsidR="00A10964" w:rsidRPr="00F03F5F" w:rsidRDefault="00A10964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>Projednávání žádostí nájemců o podná</w:t>
      </w:r>
      <w:r w:rsidR="00F03F5F">
        <w:rPr>
          <w:rFonts w:ascii="Arial" w:hAnsi="Arial" w:cs="Arial"/>
        </w:rPr>
        <w:t>jem bytu nebo jeho části;</w:t>
      </w:r>
    </w:p>
    <w:p w:rsidR="00F03F5F" w:rsidRPr="00F03F5F" w:rsidRDefault="00F03F5F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>Projednávání dalších záležitostí týkajících se bytů, které je potřebné či nezbytné řešit;</w:t>
      </w:r>
    </w:p>
    <w:p w:rsidR="00F03F5F" w:rsidRPr="00F03F5F" w:rsidRDefault="00F03F5F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proofErr w:type="gramStart"/>
      <w:r>
        <w:rPr>
          <w:rFonts w:ascii="Arial" w:hAnsi="Arial" w:cs="Arial"/>
        </w:rPr>
        <w:t>Projednávání  případných</w:t>
      </w:r>
      <w:proofErr w:type="gramEnd"/>
      <w:r>
        <w:rPr>
          <w:rFonts w:ascii="Arial" w:hAnsi="Arial" w:cs="Arial"/>
        </w:rPr>
        <w:t xml:space="preserve"> návrhů a žádostí na atypická řešení bytových situací žadatelů, kteří se obrátili na komisi nebo na OSBN;</w:t>
      </w:r>
    </w:p>
    <w:p w:rsidR="00F03F5F" w:rsidRPr="00A10964" w:rsidRDefault="00F03F5F" w:rsidP="00A10964">
      <w:pPr>
        <w:pStyle w:val="Odstavecseseznamem"/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 xml:space="preserve">Projednávání pronájmu uvolněných nebytových prostor a doporučení RM </w:t>
      </w:r>
    </w:p>
    <w:sectPr w:rsidR="00F03F5F" w:rsidRPr="00A10964" w:rsidSect="00A1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997"/>
    <w:multiLevelType w:val="hybridMultilevel"/>
    <w:tmpl w:val="890AA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964"/>
    <w:rsid w:val="002D217A"/>
    <w:rsid w:val="00561CE3"/>
    <w:rsid w:val="00A10964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Šauerova</dc:creator>
  <cp:lastModifiedBy>Alice Šauerova</cp:lastModifiedBy>
  <cp:revision>1</cp:revision>
  <dcterms:created xsi:type="dcterms:W3CDTF">2015-01-09T08:35:00Z</dcterms:created>
  <dcterms:modified xsi:type="dcterms:W3CDTF">2015-01-09T08:51:00Z</dcterms:modified>
</cp:coreProperties>
</file>