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EF3F80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 2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11.2</w:t>
      </w:r>
      <w:r w:rsidR="00FA747F">
        <w:rPr>
          <w:b/>
          <w:sz w:val="32"/>
          <w:szCs w:val="32"/>
          <w:u w:val="single"/>
        </w:rPr>
        <w:t>.2015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Krch Vítězslav, Martínek František, </w:t>
      </w:r>
      <w:r w:rsidR="001465E3">
        <w:t xml:space="preserve">Ing. </w:t>
      </w:r>
      <w:r>
        <w:t xml:space="preserve">Kaisler Miroslav, </w:t>
      </w:r>
      <w:r w:rsidR="00925EDB">
        <w:t>Zika Josef,</w:t>
      </w:r>
      <w:r w:rsidR="001465E3">
        <w:t xml:space="preserve"> </w:t>
      </w:r>
      <w:r w:rsidR="00925EDB">
        <w:t xml:space="preserve">Adámek Petr, </w:t>
      </w:r>
      <w:r w:rsidR="00EF3F80">
        <w:t>Kulhánek Miroslav,</w:t>
      </w:r>
      <w:r w:rsidR="00EF3F80" w:rsidRPr="00EF3F80">
        <w:t xml:space="preserve"> </w:t>
      </w:r>
      <w:r w:rsidR="00EF3F80" w:rsidRPr="001465E3">
        <w:t>Bc.</w:t>
      </w:r>
      <w:r w:rsidR="00EF3F80">
        <w:t xml:space="preserve"> </w:t>
      </w:r>
      <w:r w:rsidR="00EF3F80" w:rsidRPr="001465E3">
        <w:t>Křemen</w:t>
      </w:r>
      <w:r w:rsidR="00EF3F80">
        <w:t xml:space="preserve"> Petr,  </w:t>
      </w:r>
    </w:p>
    <w:p w:rsidR="00925EDB" w:rsidRDefault="00925EDB" w:rsidP="000E1E66">
      <w:pPr>
        <w:spacing w:after="120" w:line="240" w:lineRule="auto"/>
      </w:pPr>
      <w:r>
        <w:rPr>
          <w:b/>
        </w:rPr>
        <w:t xml:space="preserve">Omluveni:  </w:t>
      </w:r>
      <w:r>
        <w:t>Kysilka Josef.</w:t>
      </w:r>
      <w:r w:rsidR="00EF3F80">
        <w:t xml:space="preserve"> Pešek Jan,</w:t>
      </w:r>
      <w:r w:rsidR="00215CEC">
        <w:t xml:space="preserve"> Adamec Ivan, Koloc Michal, </w:t>
      </w:r>
      <w:r w:rsidR="00EC6F08">
        <w:t>Vladyka Pavel</w:t>
      </w:r>
      <w:r w:rsidR="00215CEC">
        <w:t xml:space="preserve"> 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EC6F08">
        <w:t xml:space="preserve">Kovač Jan, </w:t>
      </w:r>
      <w:r w:rsidR="00215CEC">
        <w:t xml:space="preserve"> 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05445">
        <w:t xml:space="preserve"> Mgr. Babák Miroslav, Doležal Jaroslav.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4113E4" w:rsidRDefault="00105445" w:rsidP="000E1E66">
      <w:pPr>
        <w:spacing w:after="120" w:line="240" w:lineRule="auto"/>
        <w:jc w:val="both"/>
      </w:pPr>
      <w:r>
        <w:rPr>
          <w:b/>
        </w:rPr>
        <w:t>Zahájení</w:t>
      </w:r>
      <w:r w:rsidR="001465E3">
        <w:rPr>
          <w:b/>
        </w:rPr>
        <w:t>:</w:t>
      </w:r>
      <w:r>
        <w:rPr>
          <w:b/>
        </w:rPr>
        <w:t xml:space="preserve"> </w:t>
      </w:r>
      <w:r w:rsidR="00F3748E" w:rsidRPr="00F3748E">
        <w:t>Předseda komise</w:t>
      </w:r>
      <w:r w:rsidR="004113E4">
        <w:t xml:space="preserve"> přivítal</w:t>
      </w:r>
      <w:r w:rsidR="00F3748E">
        <w:t xml:space="preserve"> členy</w:t>
      </w:r>
      <w:r w:rsidR="004113E4">
        <w:t xml:space="preserve"> na druhém jednání KD</w:t>
      </w:r>
      <w:r w:rsidR="00F3748E">
        <w:t>.</w:t>
      </w:r>
    </w:p>
    <w:p w:rsidR="00F953C2" w:rsidRDefault="00F953C2" w:rsidP="000E1E66">
      <w:pPr>
        <w:spacing w:after="120" w:line="240" w:lineRule="auto"/>
        <w:jc w:val="both"/>
      </w:pPr>
    </w:p>
    <w:p w:rsidR="00423784" w:rsidRDefault="00423784" w:rsidP="007F45F3">
      <w:pPr>
        <w:spacing w:after="120" w:line="240" w:lineRule="auto"/>
        <w:jc w:val="both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C0B0D" w:rsidRPr="002C0B0D" w:rsidRDefault="002C0B0D" w:rsidP="007F45F3">
      <w:pPr>
        <w:spacing w:after="120" w:line="240" w:lineRule="auto"/>
        <w:jc w:val="both"/>
        <w:rPr>
          <w:b/>
          <w:sz w:val="24"/>
          <w:szCs w:val="24"/>
        </w:rPr>
      </w:pPr>
    </w:p>
    <w:p w:rsidR="00D81F54" w:rsidRPr="00D81F54" w:rsidRDefault="004113E4" w:rsidP="007F45F3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2C0B0D">
        <w:rPr>
          <w:b/>
        </w:rPr>
        <w:t>Cena parkovného v centru města o víkendech.</w:t>
      </w:r>
    </w:p>
    <w:p w:rsidR="001F7E98" w:rsidRPr="00953706" w:rsidRDefault="001F7E98" w:rsidP="007F45F3">
      <w:pPr>
        <w:pStyle w:val="Odstavecseseznamem"/>
        <w:spacing w:after="120" w:line="240" w:lineRule="auto"/>
        <w:ind w:left="0"/>
        <w:jc w:val="both"/>
      </w:pPr>
      <w:r w:rsidRPr="001F7E98">
        <w:t>Komise navrhuje radě ke zvážení možnost bezplatného parkování v centru města od soboty 12.00</w:t>
      </w:r>
      <w:r>
        <w:t xml:space="preserve"> hod. do pondělí 8.00 mimo vyhrazená placená rezidentní parkoviště. Toto opatření by pomohlo rozvoji centra města a je naprosto běžné ve většině měst a to i mnohem zajímavějších než je Kolín.</w:t>
      </w:r>
    </w:p>
    <w:p w:rsidR="002810C7" w:rsidRDefault="00897C46" w:rsidP="007F45F3">
      <w:pPr>
        <w:spacing w:after="120" w:line="240" w:lineRule="auto"/>
        <w:jc w:val="both"/>
      </w:pPr>
      <w:r w:rsidRPr="001F7E98">
        <w:rPr>
          <w:b/>
        </w:rPr>
        <w:t xml:space="preserve"> </w:t>
      </w:r>
    </w:p>
    <w:p w:rsidR="00897C46" w:rsidRDefault="004113E4" w:rsidP="007F45F3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</w:rPr>
      </w:pPr>
      <w:r>
        <w:rPr>
          <w:b/>
        </w:rPr>
        <w:t xml:space="preserve">Parkování ve </w:t>
      </w:r>
      <w:proofErr w:type="spellStart"/>
      <w:r>
        <w:rPr>
          <w:b/>
        </w:rPr>
        <w:t>Štítarech</w:t>
      </w:r>
      <w:proofErr w:type="spellEnd"/>
      <w:r>
        <w:rPr>
          <w:b/>
        </w:rPr>
        <w:t xml:space="preserve"> během nedělních trhů.</w:t>
      </w:r>
    </w:p>
    <w:p w:rsidR="00402D6A" w:rsidRPr="00402D6A" w:rsidRDefault="00402D6A" w:rsidP="007F45F3">
      <w:pPr>
        <w:spacing w:after="120" w:line="240" w:lineRule="auto"/>
        <w:jc w:val="both"/>
      </w:pPr>
      <w:r>
        <w:t xml:space="preserve">p. Adámek upozorňuje na složitou dopravní situaci při průjezdu </w:t>
      </w:r>
      <w:proofErr w:type="spellStart"/>
      <w:r>
        <w:t>Štítar</w:t>
      </w:r>
      <w:proofErr w:type="spellEnd"/>
      <w:r>
        <w:t xml:space="preserve"> při nedělních trzích. Komise konstatuje, že vzhledem k počtu návštěvník</w:t>
      </w:r>
      <w:r w:rsidR="00D81F54">
        <w:t xml:space="preserve">ů </w:t>
      </w:r>
      <w:r>
        <w:t>a</w:t>
      </w:r>
      <w:r w:rsidR="00D81F54">
        <w:t xml:space="preserve"> velikosti</w:t>
      </w:r>
      <w:r>
        <w:t xml:space="preserve"> lokalit</w:t>
      </w:r>
      <w:r w:rsidR="00D81F54">
        <w:t>y</w:t>
      </w:r>
      <w:r>
        <w:t xml:space="preserve"> nemá tato situace lepší řešení.</w:t>
      </w:r>
    </w:p>
    <w:p w:rsidR="004113E4" w:rsidRPr="004113E4" w:rsidRDefault="004113E4" w:rsidP="007F45F3">
      <w:pPr>
        <w:spacing w:after="120" w:line="240" w:lineRule="auto"/>
        <w:jc w:val="both"/>
        <w:rPr>
          <w:b/>
        </w:rPr>
      </w:pPr>
    </w:p>
    <w:p w:rsidR="00F360FB" w:rsidRDefault="004113E4" w:rsidP="007F45F3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Měřiče rychlosti ulice Ovčárecká.</w:t>
      </w:r>
    </w:p>
    <w:p w:rsidR="00E3454E" w:rsidRDefault="005946C7" w:rsidP="007F45F3">
      <w:pPr>
        <w:spacing w:after="120" w:line="240" w:lineRule="auto"/>
        <w:jc w:val="both"/>
      </w:pPr>
      <w:r>
        <w:t>p. Pešek vznesl písemně upozornění a dotaz k Ovčárecké ulici, kde dochází k trvalému porušování povolené rychlosti. Jsou zde v obou směrech namontovány informativní měřiče rychlosti, které již nejsou cca dva měsíce v provozu. Tyto měřiče, jsou</w:t>
      </w:r>
      <w:r w:rsidR="00E3454E">
        <w:t xml:space="preserve">-li v provozu, alespoň některé řidiče psychologicky brzdí v průjezdu touto velmi zatíženou lokalitou. </w:t>
      </w:r>
    </w:p>
    <w:p w:rsidR="004113E4" w:rsidRDefault="00E3454E" w:rsidP="007F45F3">
      <w:pPr>
        <w:spacing w:after="120" w:line="240" w:lineRule="auto"/>
        <w:jc w:val="both"/>
      </w:pPr>
      <w:r>
        <w:t xml:space="preserve">Na jeho dotaz odpověděl p. </w:t>
      </w:r>
      <w:proofErr w:type="gramStart"/>
      <w:r>
        <w:t>Doležal :</w:t>
      </w:r>
      <w:proofErr w:type="gramEnd"/>
      <w:r>
        <w:t xml:space="preserve"> </w:t>
      </w:r>
      <w:r w:rsidR="005946C7">
        <w:t xml:space="preserve"> </w:t>
      </w:r>
    </w:p>
    <w:p w:rsidR="00667D18" w:rsidRDefault="00667D18" w:rsidP="007F45F3">
      <w:pPr>
        <w:spacing w:after="120" w:line="240" w:lineRule="auto"/>
        <w:jc w:val="both"/>
      </w:pPr>
      <w:r>
        <w:t>Měřiče jsou v součastné době z části mimo provoz z důvodu poškození světelné signalizace křižovatek ul. Ovčárecká, řešeno AVE,</w:t>
      </w:r>
      <w:r w:rsidR="00833751">
        <w:t xml:space="preserve"> </w:t>
      </w:r>
      <w:r>
        <w:t>AŽD Praha- závod DAST Brno a v případě vypadnutí světelné křižovatky ulic Ovčárecká</w:t>
      </w:r>
      <w:r w:rsidR="00833751">
        <w:t xml:space="preserve"> </w:t>
      </w:r>
      <w:r>
        <w:t>x</w:t>
      </w:r>
      <w:r w:rsidR="00833751">
        <w:t xml:space="preserve"> </w:t>
      </w:r>
      <w:r>
        <w:t>Okružní dochází k poruchám ostatního do série zapojeného dopravního zařízení. AVE má za úkol iniciativní a aktivní kontrolu zařízení s okamžit</w:t>
      </w:r>
      <w:r w:rsidR="00833751">
        <w:t>ým odstraněním případných závad</w:t>
      </w:r>
      <w:r>
        <w:t xml:space="preserve"> a DAST AŽD Brno vyvíj</w:t>
      </w:r>
      <w:r w:rsidR="00833751">
        <w:t xml:space="preserve">í odpovídající náhradní </w:t>
      </w:r>
      <w:r w:rsidR="007F45F3">
        <w:t>software</w:t>
      </w:r>
      <w:r>
        <w:t>, kterým by šlo již „odslouženou světelnou křižovatku</w:t>
      </w:r>
      <w:r w:rsidR="00953706">
        <w:t>“</w:t>
      </w:r>
      <w:r>
        <w:t xml:space="preserve"> uvést do náležitého stavu. U statistických měřičů byly vyměněny zdroje a bylo provedeno jejich homologování.</w:t>
      </w:r>
    </w:p>
    <w:p w:rsidR="00F953C2" w:rsidRDefault="00F953C2" w:rsidP="007F45F3">
      <w:pPr>
        <w:spacing w:after="120" w:line="240" w:lineRule="auto"/>
        <w:jc w:val="both"/>
      </w:pPr>
    </w:p>
    <w:p w:rsidR="00F953C2" w:rsidRDefault="00F953C2" w:rsidP="007F45F3">
      <w:pPr>
        <w:spacing w:after="120" w:line="240" w:lineRule="auto"/>
        <w:jc w:val="both"/>
      </w:pPr>
    </w:p>
    <w:p w:rsidR="00F953C2" w:rsidRDefault="00F953C2" w:rsidP="007F45F3">
      <w:pPr>
        <w:spacing w:after="120" w:line="240" w:lineRule="auto"/>
        <w:jc w:val="both"/>
      </w:pPr>
    </w:p>
    <w:p w:rsidR="00F953C2" w:rsidRDefault="00F953C2" w:rsidP="007F45F3">
      <w:pPr>
        <w:spacing w:after="120" w:line="240" w:lineRule="auto"/>
        <w:jc w:val="both"/>
      </w:pPr>
    </w:p>
    <w:p w:rsidR="000007CB" w:rsidRPr="000007CB" w:rsidRDefault="004113E4" w:rsidP="007F45F3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lastRenderedPageBreak/>
        <w:t>Parkování „pod Sokolovnou“</w:t>
      </w:r>
    </w:p>
    <w:p w:rsidR="00491B39" w:rsidRDefault="00490BB3" w:rsidP="007F45F3">
      <w:pPr>
        <w:spacing w:after="120" w:line="240" w:lineRule="auto"/>
        <w:jc w:val="both"/>
      </w:pPr>
      <w:r w:rsidRPr="000007CB">
        <w:t xml:space="preserve"> v lokalitě ul. Sokolská došlo k rozšíření na tzv. Vnitřní zónu města Kolína a vyhrazená stání jsou zde účtována v cenách  zóny-  stará zástavby Kolína I, tj. 25.000/rok. Úsek pod budovou sokolovny je nutno řešit místní úpravou v místech souběžných s nástupe</w:t>
      </w:r>
      <w:r w:rsidR="007F45F3">
        <w:t>m</w:t>
      </w:r>
      <w:r w:rsidRPr="000007CB">
        <w:t xml:space="preserve"> na lávku rondelu s </w:t>
      </w:r>
      <w:proofErr w:type="spellStart"/>
      <w:r w:rsidRPr="000007CB">
        <w:t>vyparkováním</w:t>
      </w:r>
      <w:proofErr w:type="spellEnd"/>
      <w:r w:rsidRPr="000007CB">
        <w:t xml:space="preserve"> části vozidel zde parkujících tak, aby byl zajištěn maximální možný průjezd se zachováním bezpečnosti chodců a ostatních účastníků silničního provozu. </w:t>
      </w:r>
      <w:r w:rsidR="001B0AB4">
        <w:t>Komise navrhuje radě města ke zvážení možnost rozšíření chodníku na úkor vozovky v krátkém úseku mezi Domovem důchodců a vstupem na rondel, kde dochází ke kontaktu chodců a vozidel a vznikají nepříjemné situace.</w:t>
      </w:r>
    </w:p>
    <w:p w:rsidR="000007CB" w:rsidRDefault="000007CB" w:rsidP="007F45F3">
      <w:pPr>
        <w:spacing w:after="120" w:line="240" w:lineRule="auto"/>
        <w:ind w:left="142"/>
        <w:jc w:val="both"/>
      </w:pPr>
    </w:p>
    <w:p w:rsidR="000007CB" w:rsidRDefault="000007CB" w:rsidP="007F45F3">
      <w:pPr>
        <w:spacing w:after="120" w:line="240" w:lineRule="auto"/>
        <w:ind w:left="142"/>
        <w:jc w:val="both"/>
      </w:pPr>
    </w:p>
    <w:p w:rsidR="000007CB" w:rsidRPr="00491B39" w:rsidRDefault="000007CB" w:rsidP="007F45F3">
      <w:pPr>
        <w:spacing w:after="120" w:line="240" w:lineRule="auto"/>
        <w:ind w:left="142"/>
        <w:jc w:val="both"/>
      </w:pPr>
    </w:p>
    <w:p w:rsidR="000007CB" w:rsidRPr="000007CB" w:rsidRDefault="00491B39" w:rsidP="007F45F3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rPr>
          <w:b/>
        </w:rPr>
        <w:t>Cyklostezka „Veltrubská“</w:t>
      </w:r>
      <w:r w:rsidR="00953706">
        <w:rPr>
          <w:b/>
        </w:rPr>
        <w:t xml:space="preserve"> –</w:t>
      </w:r>
    </w:p>
    <w:p w:rsidR="00491B39" w:rsidRPr="000007CB" w:rsidRDefault="00953706" w:rsidP="007F45F3">
      <w:pPr>
        <w:spacing w:after="120" w:line="240" w:lineRule="auto"/>
        <w:jc w:val="both"/>
      </w:pPr>
      <w:r w:rsidRPr="000007CB">
        <w:t>kritizován nešetrný zásah do zeleně,</w:t>
      </w:r>
      <w:r w:rsidR="00833751">
        <w:t xml:space="preserve"> </w:t>
      </w:r>
      <w:r w:rsidRPr="000007CB">
        <w:t>nekoncepční a nešetrné, ne li nevyhovující provedení cyklostezky a to vše bez ohledu na životní prostředí a jiné možnosti, např. vedení napojení cyklostezky přes Borky, nebo ul. Zličskou.</w:t>
      </w:r>
    </w:p>
    <w:p w:rsidR="00491B39" w:rsidRDefault="00491B39" w:rsidP="007F45F3">
      <w:pPr>
        <w:pStyle w:val="Odstavecseseznamem"/>
        <w:spacing w:after="120" w:line="240" w:lineRule="auto"/>
        <w:ind w:left="502"/>
        <w:jc w:val="both"/>
      </w:pPr>
    </w:p>
    <w:p w:rsidR="00AF39A1" w:rsidRDefault="00AF39A1" w:rsidP="007F45F3">
      <w:pPr>
        <w:pStyle w:val="Odstavecseseznamem"/>
        <w:spacing w:after="120" w:line="240" w:lineRule="auto"/>
        <w:jc w:val="both"/>
      </w:pPr>
    </w:p>
    <w:p w:rsidR="001465E3" w:rsidRDefault="001465E3" w:rsidP="007F45F3">
      <w:pPr>
        <w:pStyle w:val="Odstavecseseznamem"/>
        <w:spacing w:after="120" w:line="240" w:lineRule="auto"/>
        <w:jc w:val="both"/>
      </w:pPr>
    </w:p>
    <w:p w:rsidR="00897C46" w:rsidRPr="004D3A85" w:rsidRDefault="00897C46" w:rsidP="007F45F3">
      <w:pPr>
        <w:spacing w:after="120" w:line="240" w:lineRule="auto"/>
        <w:jc w:val="both"/>
        <w:rPr>
          <w:b/>
        </w:rPr>
      </w:pPr>
      <w:r w:rsidRPr="004D3A85">
        <w:rPr>
          <w:b/>
        </w:rPr>
        <w:t>Diskuze :</w:t>
      </w:r>
    </w:p>
    <w:p w:rsidR="00491B39" w:rsidRDefault="00491B39" w:rsidP="007F45F3">
      <w:pPr>
        <w:spacing w:after="120" w:line="240" w:lineRule="auto"/>
        <w:jc w:val="both"/>
      </w:pPr>
      <w:r>
        <w:t xml:space="preserve">p. Doležal informoval členy komise o nové vyhlášce upravující ceny parkování v zónách….Polepská dokončení pokládky „tichého povrchu“…. 2015 obnova vodorovného značení…. </w:t>
      </w:r>
      <w:r w:rsidR="005946C7">
        <w:t>Spodní nasvícení přechodů…</w:t>
      </w:r>
    </w:p>
    <w:p w:rsidR="00490BB3" w:rsidRDefault="00490BB3" w:rsidP="007F45F3">
      <w:pPr>
        <w:spacing w:after="120" w:line="240" w:lineRule="auto"/>
        <w:jc w:val="both"/>
      </w:pPr>
      <w:r w:rsidRPr="00667D18">
        <w:rPr>
          <w:b/>
        </w:rPr>
        <w:t>Polepská</w:t>
      </w:r>
      <w:r>
        <w:t>- provozovatelem komunikace KSUS jsou vyčleněny finanční prostředky na dokončení tzv. „Tichého povrchu“ až ke krajnici komunikace Polepská při zachování maximální průjezdnosti s ohledem na zde bydlící občany</w:t>
      </w:r>
      <w:r w:rsidR="00667D18">
        <w:t xml:space="preserve"> a bezpečnost silničního provozu.</w:t>
      </w:r>
    </w:p>
    <w:p w:rsidR="00490BB3" w:rsidRDefault="00490BB3" w:rsidP="007F45F3">
      <w:pPr>
        <w:spacing w:after="120" w:line="240" w:lineRule="auto"/>
        <w:jc w:val="both"/>
      </w:pPr>
      <w:r w:rsidRPr="00667D18">
        <w:rPr>
          <w:b/>
        </w:rPr>
        <w:t>Město Kolín-</w:t>
      </w:r>
      <w:r>
        <w:t xml:space="preserve"> obnova VDZ a to zejména přechodů pro chodce. V období roku 2015 bude provedeno zaevidování a následná oprava a úprava všech </w:t>
      </w:r>
      <w:r w:rsidR="007F45F3">
        <w:t>poškozených a neznatelných</w:t>
      </w:r>
      <w:r>
        <w:t xml:space="preserve"> přechodů pro chodce v rámci města Kolína a všech satelitních částí tak, aby toto VDZ odpovídalo zákonu a potřebám účastníků silničního provozu zejména v okolí nebezpečných a kolizních míst.</w:t>
      </w:r>
    </w:p>
    <w:p w:rsidR="00667D18" w:rsidRDefault="00667D18" w:rsidP="007F45F3">
      <w:pPr>
        <w:spacing w:after="120" w:line="240" w:lineRule="auto"/>
        <w:jc w:val="both"/>
      </w:pPr>
      <w:r w:rsidRPr="00667D18">
        <w:rPr>
          <w:b/>
        </w:rPr>
        <w:t>Spodní nasvícení přechodů</w:t>
      </w:r>
      <w:r>
        <w:t xml:space="preserve">- do současné doby nebylo dílo předáno zhotovitelem, reklamovány nedostatky na již provedených přechodech a dílo nebude převzato do té </w:t>
      </w:r>
      <w:r w:rsidR="007F45F3">
        <w:t>doby, dokud</w:t>
      </w:r>
      <w:r>
        <w:t xml:space="preserve"> nebude provedeno v souladu s platnou legislativou a ČN. V současné době se podařilo zhotoviteli AVE Kolín s.r.o. zajistit odpovídající světla včetně pouzder a tato jsou montována na stanovené přechody.</w:t>
      </w:r>
    </w:p>
    <w:p w:rsidR="00E3454E" w:rsidRDefault="00E3454E" w:rsidP="007F45F3">
      <w:pPr>
        <w:spacing w:after="120" w:line="240" w:lineRule="auto"/>
        <w:jc w:val="both"/>
      </w:pPr>
    </w:p>
    <w:p w:rsidR="00E3454E" w:rsidRDefault="00E3454E" w:rsidP="000E1E66">
      <w:pPr>
        <w:spacing w:after="120" w:line="240" w:lineRule="auto"/>
      </w:pPr>
    </w:p>
    <w:p w:rsidR="00F360FB" w:rsidRDefault="00834FDE" w:rsidP="000E1E66">
      <w:pPr>
        <w:spacing w:after="120" w:line="240" w:lineRule="auto"/>
      </w:pPr>
      <w:r>
        <w:t>Zapsal: Vítězslav Krch  3.3</w:t>
      </w:r>
      <w:r w:rsidR="00584A51">
        <w:t>.2015</w:t>
      </w:r>
    </w:p>
    <w:p w:rsidR="00584A51" w:rsidRDefault="00584A51" w:rsidP="000E1E66">
      <w:pPr>
        <w:spacing w:after="120" w:line="240" w:lineRule="auto"/>
      </w:pPr>
    </w:p>
    <w:p w:rsidR="00584A51" w:rsidRDefault="00584A51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E3454E">
        <w:rPr>
          <w:b/>
          <w:u w:val="single"/>
        </w:rPr>
        <w:t xml:space="preserve">ští jednání komise proběhne </w:t>
      </w:r>
      <w:proofErr w:type="gramStart"/>
      <w:r w:rsidR="00E3454E">
        <w:rPr>
          <w:b/>
          <w:u w:val="single"/>
        </w:rPr>
        <w:t>11.3</w:t>
      </w:r>
      <w:r>
        <w:rPr>
          <w:b/>
          <w:u w:val="single"/>
        </w:rPr>
        <w:t>.2015</w:t>
      </w:r>
      <w:proofErr w:type="gramEnd"/>
      <w:r>
        <w:rPr>
          <w:b/>
          <w:u w:val="single"/>
        </w:rPr>
        <w:t xml:space="preserve"> od 15 hodin v kanceláři vedoucího odboru.</w:t>
      </w:r>
    </w:p>
    <w:p w:rsidR="00F953C2" w:rsidRDefault="00F953C2" w:rsidP="000E1E66">
      <w:pPr>
        <w:spacing w:after="120" w:line="240" w:lineRule="auto"/>
      </w:pPr>
      <w:r>
        <w:t>K tomuto jednání byl přizván Ing. Tichý vedoucí odboru Regionálního rozvoje.</w:t>
      </w:r>
    </w:p>
    <w:p w:rsidR="001B0AB4" w:rsidRDefault="001B0AB4" w:rsidP="000E1E66">
      <w:pPr>
        <w:spacing w:after="120" w:line="240" w:lineRule="auto"/>
      </w:pPr>
    </w:p>
    <w:p w:rsidR="001B0AB4" w:rsidRDefault="001B0AB4" w:rsidP="000E1E66">
      <w:pPr>
        <w:spacing w:after="120" w:line="240" w:lineRule="auto"/>
      </w:pPr>
    </w:p>
    <w:p w:rsidR="001B0AB4" w:rsidRPr="00834FDE" w:rsidRDefault="001B0AB4" w:rsidP="000E1E66">
      <w:pPr>
        <w:spacing w:after="120" w:line="240" w:lineRule="auto"/>
        <w:rPr>
          <w:b/>
        </w:rPr>
      </w:pPr>
      <w:r w:rsidRPr="00834FDE">
        <w:rPr>
          <w:b/>
        </w:rPr>
        <w:lastRenderedPageBreak/>
        <w:t>Ještě posílám předpokládané termíny komisí do prázdnin 2015 :</w:t>
      </w:r>
    </w:p>
    <w:p w:rsidR="001B0AB4" w:rsidRDefault="001B0AB4" w:rsidP="000E1E66">
      <w:pPr>
        <w:spacing w:after="120" w:line="240" w:lineRule="auto"/>
      </w:pPr>
      <w:proofErr w:type="gramStart"/>
      <w:r>
        <w:t>11.3.2015</w:t>
      </w:r>
      <w:proofErr w:type="gramEnd"/>
    </w:p>
    <w:p w:rsidR="001B0AB4" w:rsidRDefault="001B0AB4" w:rsidP="000E1E66">
      <w:pPr>
        <w:spacing w:after="120" w:line="240" w:lineRule="auto"/>
      </w:pPr>
      <w:proofErr w:type="gramStart"/>
      <w:r>
        <w:t>15.4.2015</w:t>
      </w:r>
      <w:proofErr w:type="gramEnd"/>
    </w:p>
    <w:p w:rsidR="00834FDE" w:rsidRDefault="00834FDE" w:rsidP="000E1E66">
      <w:pPr>
        <w:spacing w:after="120" w:line="240" w:lineRule="auto"/>
      </w:pPr>
      <w:proofErr w:type="gramStart"/>
      <w:r>
        <w:t>13.5.2015</w:t>
      </w:r>
      <w:proofErr w:type="gramEnd"/>
    </w:p>
    <w:p w:rsidR="00834FDE" w:rsidRPr="00F953C2" w:rsidRDefault="00834FDE" w:rsidP="000E1E66">
      <w:pPr>
        <w:spacing w:after="120" w:line="240" w:lineRule="auto"/>
      </w:pPr>
      <w:proofErr w:type="gramStart"/>
      <w:r>
        <w:t>17.6.2015</w:t>
      </w:r>
      <w:proofErr w:type="gramEnd"/>
    </w:p>
    <w:p w:rsidR="00F360FB" w:rsidRDefault="00F360FB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CD" w:rsidRDefault="004B74CD" w:rsidP="000E1E66">
      <w:pPr>
        <w:spacing w:after="0" w:line="240" w:lineRule="auto"/>
      </w:pPr>
      <w:r>
        <w:separator/>
      </w:r>
    </w:p>
  </w:endnote>
  <w:endnote w:type="continuationSeparator" w:id="0">
    <w:p w:rsidR="004B74CD" w:rsidRDefault="004B74CD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67D18" w:rsidRDefault="00E64AC3">
        <w:pPr>
          <w:pStyle w:val="Zpat"/>
          <w:jc w:val="right"/>
        </w:pPr>
        <w:fldSimple w:instr=" PAGE   \* MERGEFORMAT ">
          <w:r w:rsidR="007F45F3">
            <w:rPr>
              <w:noProof/>
            </w:rPr>
            <w:t>2</w:t>
          </w:r>
        </w:fldSimple>
      </w:p>
    </w:sdtContent>
  </w:sdt>
  <w:p w:rsidR="00667D18" w:rsidRDefault="00667D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CD" w:rsidRDefault="004B74CD" w:rsidP="000E1E66">
      <w:pPr>
        <w:spacing w:after="0" w:line="240" w:lineRule="auto"/>
      </w:pPr>
      <w:r>
        <w:separator/>
      </w:r>
    </w:p>
  </w:footnote>
  <w:footnote w:type="continuationSeparator" w:id="0">
    <w:p w:rsidR="004B74CD" w:rsidRDefault="004B74CD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530B1"/>
    <w:rsid w:val="000E1E66"/>
    <w:rsid w:val="000E6333"/>
    <w:rsid w:val="00101B24"/>
    <w:rsid w:val="00105445"/>
    <w:rsid w:val="001465E3"/>
    <w:rsid w:val="00147B15"/>
    <w:rsid w:val="001B0AB4"/>
    <w:rsid w:val="001B3032"/>
    <w:rsid w:val="001F7E98"/>
    <w:rsid w:val="00215CEC"/>
    <w:rsid w:val="002810C7"/>
    <w:rsid w:val="002C0B0D"/>
    <w:rsid w:val="002C50FE"/>
    <w:rsid w:val="003300D6"/>
    <w:rsid w:val="00371305"/>
    <w:rsid w:val="003A6D11"/>
    <w:rsid w:val="00402D6A"/>
    <w:rsid w:val="004071C5"/>
    <w:rsid w:val="004113E4"/>
    <w:rsid w:val="00423784"/>
    <w:rsid w:val="00490BB3"/>
    <w:rsid w:val="00491B39"/>
    <w:rsid w:val="004A0207"/>
    <w:rsid w:val="004B74CD"/>
    <w:rsid w:val="004D3A85"/>
    <w:rsid w:val="00584A51"/>
    <w:rsid w:val="00584CA2"/>
    <w:rsid w:val="005946C7"/>
    <w:rsid w:val="006610F8"/>
    <w:rsid w:val="00667D18"/>
    <w:rsid w:val="006B275F"/>
    <w:rsid w:val="00716981"/>
    <w:rsid w:val="007926CC"/>
    <w:rsid w:val="007F45F3"/>
    <w:rsid w:val="0080700A"/>
    <w:rsid w:val="00833751"/>
    <w:rsid w:val="00834FDE"/>
    <w:rsid w:val="00897C46"/>
    <w:rsid w:val="008C0A73"/>
    <w:rsid w:val="009017E4"/>
    <w:rsid w:val="00921F60"/>
    <w:rsid w:val="00925EDB"/>
    <w:rsid w:val="00946DE2"/>
    <w:rsid w:val="00953706"/>
    <w:rsid w:val="009C6850"/>
    <w:rsid w:val="009E1E2F"/>
    <w:rsid w:val="00A42092"/>
    <w:rsid w:val="00AF39A1"/>
    <w:rsid w:val="00C24F93"/>
    <w:rsid w:val="00C72A51"/>
    <w:rsid w:val="00C7503F"/>
    <w:rsid w:val="00D81F54"/>
    <w:rsid w:val="00E02845"/>
    <w:rsid w:val="00E12D70"/>
    <w:rsid w:val="00E3454E"/>
    <w:rsid w:val="00E64AC3"/>
    <w:rsid w:val="00E95003"/>
    <w:rsid w:val="00EC6F08"/>
    <w:rsid w:val="00EF3F80"/>
    <w:rsid w:val="00F360FB"/>
    <w:rsid w:val="00F3748E"/>
    <w:rsid w:val="00F75860"/>
    <w:rsid w:val="00F80A4A"/>
    <w:rsid w:val="00F84561"/>
    <w:rsid w:val="00F953C2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Tomáš Růžička</cp:lastModifiedBy>
  <cp:revision>2</cp:revision>
  <cp:lastPrinted>2015-02-02T08:16:00Z</cp:lastPrinted>
  <dcterms:created xsi:type="dcterms:W3CDTF">2015-03-23T07:27:00Z</dcterms:created>
  <dcterms:modified xsi:type="dcterms:W3CDTF">2015-03-23T07:27:00Z</dcterms:modified>
</cp:coreProperties>
</file>